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9B8" w:rsidRPr="00ED2F6D" w:rsidRDefault="00EE49B8" w:rsidP="00EE49B8">
      <w:pPr>
        <w:ind w:left="4678"/>
        <w:jc w:val="both"/>
        <w:rPr>
          <w:sz w:val="22"/>
          <w:szCs w:val="22"/>
        </w:rPr>
      </w:pPr>
      <w:r w:rsidRPr="00ED2F6D">
        <w:rPr>
          <w:sz w:val="22"/>
          <w:szCs w:val="22"/>
        </w:rPr>
        <w:t>УТВЕРЖДАЮ</w:t>
      </w:r>
    </w:p>
    <w:p w:rsidR="00EE49B8" w:rsidRDefault="00EE49B8" w:rsidP="00EE49B8">
      <w:pPr>
        <w:ind w:left="4678"/>
        <w:jc w:val="both"/>
        <w:rPr>
          <w:sz w:val="22"/>
          <w:szCs w:val="22"/>
        </w:rPr>
      </w:pPr>
      <w:r w:rsidRPr="00ED2F6D">
        <w:rPr>
          <w:sz w:val="22"/>
          <w:szCs w:val="22"/>
        </w:rPr>
        <w:t>Директор НУЗ «Дорожная клиническая больница имени Н.А. Семашко на ст. Люблино ОАО «РЖД»</w:t>
      </w:r>
    </w:p>
    <w:p w:rsidR="00EE49B8" w:rsidRPr="00ED2F6D" w:rsidRDefault="00EE49B8" w:rsidP="00EE49B8">
      <w:pPr>
        <w:ind w:left="4678"/>
        <w:jc w:val="both"/>
        <w:rPr>
          <w:sz w:val="22"/>
          <w:szCs w:val="22"/>
        </w:rPr>
      </w:pPr>
    </w:p>
    <w:p w:rsidR="00357CA0" w:rsidRDefault="00357CA0" w:rsidP="00EE49B8">
      <w:pPr>
        <w:ind w:left="4678"/>
        <w:jc w:val="both"/>
        <w:rPr>
          <w:sz w:val="22"/>
          <w:szCs w:val="22"/>
        </w:rPr>
      </w:pPr>
    </w:p>
    <w:p w:rsidR="00EE49B8" w:rsidRPr="00ED2F6D" w:rsidRDefault="00EE49B8" w:rsidP="00EE49B8">
      <w:pPr>
        <w:ind w:left="4678"/>
        <w:jc w:val="both"/>
        <w:rPr>
          <w:sz w:val="22"/>
          <w:szCs w:val="22"/>
        </w:rPr>
      </w:pPr>
      <w:r w:rsidRPr="00ED2F6D">
        <w:rPr>
          <w:sz w:val="22"/>
          <w:szCs w:val="22"/>
        </w:rPr>
        <w:t xml:space="preserve">____________ </w:t>
      </w:r>
      <w:r>
        <w:rPr>
          <w:sz w:val="22"/>
          <w:szCs w:val="22"/>
        </w:rPr>
        <w:t>А.М</w:t>
      </w:r>
      <w:r w:rsidRPr="00ED2F6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Явися</w:t>
      </w:r>
      <w:proofErr w:type="spellEnd"/>
    </w:p>
    <w:p w:rsidR="00EE49B8" w:rsidRDefault="00EE49B8" w:rsidP="00426A0E">
      <w:pPr>
        <w:ind w:firstLine="540"/>
        <w:jc w:val="center"/>
        <w:rPr>
          <w:b/>
          <w:sz w:val="20"/>
          <w:szCs w:val="20"/>
        </w:rPr>
      </w:pPr>
    </w:p>
    <w:p w:rsidR="00EE49B8" w:rsidRDefault="00EE49B8" w:rsidP="00426A0E">
      <w:pPr>
        <w:ind w:firstLine="540"/>
        <w:jc w:val="center"/>
        <w:rPr>
          <w:b/>
          <w:sz w:val="20"/>
          <w:szCs w:val="20"/>
        </w:rPr>
      </w:pPr>
    </w:p>
    <w:p w:rsidR="00426A0E" w:rsidRPr="00C637A1" w:rsidRDefault="00426A0E" w:rsidP="009E7E95">
      <w:pPr>
        <w:ind w:firstLine="540"/>
        <w:jc w:val="center"/>
        <w:rPr>
          <w:b/>
          <w:bCs/>
        </w:rPr>
      </w:pPr>
      <w:r w:rsidRPr="00C637A1">
        <w:rPr>
          <w:b/>
        </w:rPr>
        <w:t>ИЗВЕЩЕНИЕ</w:t>
      </w:r>
      <w:r w:rsidR="006A699B" w:rsidRPr="00C637A1">
        <w:rPr>
          <w:b/>
        </w:rPr>
        <w:t xml:space="preserve"> </w:t>
      </w:r>
      <w:r w:rsidR="005A7211">
        <w:rPr>
          <w:b/>
        </w:rPr>
        <w:t>№ 01/0</w:t>
      </w:r>
      <w:r w:rsidR="00357CA0">
        <w:rPr>
          <w:b/>
        </w:rPr>
        <w:t>76</w:t>
      </w:r>
      <w:r w:rsidR="005A7211">
        <w:rPr>
          <w:b/>
        </w:rPr>
        <w:t xml:space="preserve">/19 о внесении изменений в извещение </w:t>
      </w:r>
      <w:r w:rsidR="006A699B" w:rsidRPr="00C637A1">
        <w:rPr>
          <w:b/>
        </w:rPr>
        <w:t xml:space="preserve">№ </w:t>
      </w:r>
      <w:r w:rsidR="00CD1808" w:rsidRPr="00C637A1">
        <w:rPr>
          <w:b/>
        </w:rPr>
        <w:t>0</w:t>
      </w:r>
      <w:r w:rsidR="00357CA0">
        <w:rPr>
          <w:b/>
        </w:rPr>
        <w:t>76</w:t>
      </w:r>
      <w:r w:rsidR="00CD1808" w:rsidRPr="00C637A1">
        <w:rPr>
          <w:b/>
        </w:rPr>
        <w:t>/19 о проведении</w:t>
      </w:r>
      <w:r w:rsidR="005A7211">
        <w:rPr>
          <w:b/>
        </w:rPr>
        <w:t xml:space="preserve"> запроса </w:t>
      </w:r>
      <w:r w:rsidRPr="00C637A1">
        <w:rPr>
          <w:b/>
        </w:rPr>
        <w:t>котировок</w:t>
      </w:r>
      <w:r w:rsidR="005A7211">
        <w:rPr>
          <w:b/>
        </w:rPr>
        <w:t xml:space="preserve"> </w:t>
      </w:r>
      <w:r w:rsidRPr="00C637A1">
        <w:rPr>
          <w:b/>
          <w:bCs/>
        </w:rPr>
        <w:t>на  право заключения договора поставки</w:t>
      </w:r>
      <w:r w:rsidR="005A7211">
        <w:rPr>
          <w:b/>
          <w:bCs/>
        </w:rPr>
        <w:t xml:space="preserve"> </w:t>
      </w:r>
      <w:r w:rsidR="00357CA0">
        <w:rPr>
          <w:b/>
          <w:bCs/>
          <w:sz w:val="22"/>
          <w:szCs w:val="22"/>
        </w:rPr>
        <w:t>транспортного средства</w:t>
      </w:r>
      <w:r w:rsidR="000A0D7B" w:rsidRPr="00C637A1">
        <w:rPr>
          <w:b/>
          <w:bCs/>
        </w:rPr>
        <w:t xml:space="preserve"> </w:t>
      </w:r>
      <w:r w:rsidRPr="00C637A1">
        <w:rPr>
          <w:b/>
          <w:bCs/>
        </w:rPr>
        <w:t xml:space="preserve">для нужд </w:t>
      </w:r>
      <w:r w:rsidRPr="00C637A1">
        <w:rPr>
          <w:b/>
        </w:rPr>
        <w:t xml:space="preserve">ДКБ им. Н.А.Семашко  на ст. Люблино ОАО «РЖД» </w:t>
      </w:r>
      <w:r w:rsidRPr="00C637A1">
        <w:rPr>
          <w:snapToGrid w:val="0"/>
          <w:color w:val="000000"/>
        </w:rPr>
        <w:t xml:space="preserve">                    </w:t>
      </w:r>
    </w:p>
    <w:p w:rsidR="00426A0E" w:rsidRDefault="00426A0E" w:rsidP="00426A0E">
      <w:pPr>
        <w:ind w:firstLine="540"/>
        <w:jc w:val="both"/>
        <w:rPr>
          <w:sz w:val="22"/>
          <w:szCs w:val="22"/>
        </w:rPr>
      </w:pPr>
    </w:p>
    <w:p w:rsidR="00C637A1" w:rsidRPr="000F29C4" w:rsidRDefault="00C637A1" w:rsidP="00C637A1">
      <w:pPr>
        <w:jc w:val="both"/>
        <w:rPr>
          <w:sz w:val="22"/>
          <w:szCs w:val="22"/>
        </w:rPr>
      </w:pPr>
      <w:r w:rsidRPr="000F29C4">
        <w:rPr>
          <w:b/>
          <w:sz w:val="22"/>
          <w:szCs w:val="22"/>
        </w:rPr>
        <w:t xml:space="preserve">Заказчик: </w:t>
      </w:r>
      <w:r w:rsidRPr="000F29C4">
        <w:rPr>
          <w:sz w:val="22"/>
          <w:szCs w:val="22"/>
        </w:rPr>
        <w:t xml:space="preserve"> </w:t>
      </w:r>
      <w:r>
        <w:rPr>
          <w:sz w:val="22"/>
          <w:szCs w:val="22"/>
        </w:rPr>
        <w:t>Негосударственное</w:t>
      </w:r>
      <w:r w:rsidRPr="000F29C4">
        <w:rPr>
          <w:sz w:val="22"/>
          <w:szCs w:val="22"/>
        </w:rPr>
        <w:t xml:space="preserve"> учреждение здравоохранения «Дорожная клиническая больница </w:t>
      </w:r>
      <w:r>
        <w:rPr>
          <w:sz w:val="22"/>
          <w:szCs w:val="22"/>
        </w:rPr>
        <w:t xml:space="preserve">имени Н.А. Семашко </w:t>
      </w:r>
      <w:r w:rsidRPr="000F29C4">
        <w:rPr>
          <w:sz w:val="22"/>
          <w:szCs w:val="22"/>
        </w:rPr>
        <w:t xml:space="preserve">на станции </w:t>
      </w:r>
      <w:r>
        <w:rPr>
          <w:sz w:val="22"/>
          <w:szCs w:val="22"/>
        </w:rPr>
        <w:t>Люблино</w:t>
      </w:r>
      <w:r w:rsidRPr="000F29C4">
        <w:rPr>
          <w:sz w:val="22"/>
          <w:szCs w:val="22"/>
        </w:rPr>
        <w:t xml:space="preserve"> открытого  акционерного общества «Российские железные дороги»;  сокращенное официальное наименование Учреждения: ДКБ </w:t>
      </w:r>
      <w:r>
        <w:rPr>
          <w:sz w:val="22"/>
          <w:szCs w:val="22"/>
        </w:rPr>
        <w:t xml:space="preserve">им. Н.А. Семашко </w:t>
      </w:r>
      <w:r w:rsidRPr="000F29C4">
        <w:rPr>
          <w:sz w:val="22"/>
          <w:szCs w:val="22"/>
        </w:rPr>
        <w:t xml:space="preserve">на ст. </w:t>
      </w:r>
      <w:r>
        <w:rPr>
          <w:sz w:val="22"/>
          <w:szCs w:val="22"/>
        </w:rPr>
        <w:t>Люблино</w:t>
      </w:r>
      <w:r w:rsidRPr="000F29C4">
        <w:rPr>
          <w:sz w:val="22"/>
          <w:szCs w:val="22"/>
        </w:rPr>
        <w:t xml:space="preserve"> ОАО «РЖД»</w:t>
      </w:r>
    </w:p>
    <w:p w:rsidR="00C637A1" w:rsidRPr="000F29C4" w:rsidRDefault="00C637A1" w:rsidP="00C637A1">
      <w:pPr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 xml:space="preserve">Место нахождения заказчика: </w:t>
      </w:r>
      <w:r w:rsidRPr="00CD60C7">
        <w:rPr>
          <w:bCs/>
          <w:sz w:val="22"/>
          <w:szCs w:val="22"/>
        </w:rPr>
        <w:t>109386, г. Москва</w:t>
      </w:r>
      <w:r>
        <w:rPr>
          <w:bCs/>
          <w:sz w:val="22"/>
          <w:szCs w:val="22"/>
        </w:rPr>
        <w:t>, ул. Ставропольская</w:t>
      </w:r>
      <w:r w:rsidRPr="000F29C4">
        <w:rPr>
          <w:bCs/>
          <w:sz w:val="22"/>
          <w:szCs w:val="22"/>
        </w:rPr>
        <w:t xml:space="preserve">, </w:t>
      </w:r>
      <w:proofErr w:type="spellStart"/>
      <w:r w:rsidRPr="000F29C4">
        <w:rPr>
          <w:bCs/>
          <w:sz w:val="22"/>
          <w:szCs w:val="22"/>
        </w:rPr>
        <w:t>д</w:t>
      </w:r>
      <w:r>
        <w:rPr>
          <w:bCs/>
          <w:sz w:val="22"/>
          <w:szCs w:val="22"/>
        </w:rPr>
        <w:t>омовл</w:t>
      </w:r>
      <w:proofErr w:type="spellEnd"/>
      <w:r>
        <w:rPr>
          <w:bCs/>
          <w:sz w:val="22"/>
          <w:szCs w:val="22"/>
        </w:rPr>
        <w:t>. 23, корп.1</w:t>
      </w:r>
    </w:p>
    <w:p w:rsidR="00C637A1" w:rsidRPr="0094500D" w:rsidRDefault="00C637A1" w:rsidP="00C637A1">
      <w:pPr>
        <w:rPr>
          <w:bCs/>
          <w:sz w:val="22"/>
          <w:szCs w:val="22"/>
        </w:rPr>
      </w:pPr>
      <w:r w:rsidRPr="000F29C4">
        <w:rPr>
          <w:b/>
          <w:bCs/>
          <w:sz w:val="22"/>
          <w:szCs w:val="22"/>
        </w:rPr>
        <w:t xml:space="preserve">Почтовый адрес заказчика: </w:t>
      </w:r>
      <w:r w:rsidRPr="00CD60C7">
        <w:rPr>
          <w:bCs/>
          <w:sz w:val="22"/>
          <w:szCs w:val="22"/>
        </w:rPr>
        <w:t>109386, г.</w:t>
      </w:r>
      <w:r>
        <w:rPr>
          <w:bCs/>
          <w:sz w:val="22"/>
          <w:szCs w:val="22"/>
        </w:rPr>
        <w:t xml:space="preserve"> Москва, ул. Ставропольская</w:t>
      </w:r>
      <w:r w:rsidRPr="000F29C4">
        <w:rPr>
          <w:bCs/>
          <w:sz w:val="22"/>
          <w:szCs w:val="22"/>
        </w:rPr>
        <w:t xml:space="preserve">, </w:t>
      </w:r>
      <w:proofErr w:type="spellStart"/>
      <w:r w:rsidRPr="000F29C4">
        <w:rPr>
          <w:bCs/>
          <w:sz w:val="22"/>
          <w:szCs w:val="22"/>
        </w:rPr>
        <w:t>д</w:t>
      </w:r>
      <w:r>
        <w:rPr>
          <w:bCs/>
          <w:sz w:val="22"/>
          <w:szCs w:val="22"/>
        </w:rPr>
        <w:t>омовл</w:t>
      </w:r>
      <w:proofErr w:type="spellEnd"/>
      <w:r>
        <w:rPr>
          <w:bCs/>
          <w:sz w:val="22"/>
          <w:szCs w:val="22"/>
        </w:rPr>
        <w:t>. 23, корп.1</w:t>
      </w:r>
    </w:p>
    <w:p w:rsidR="00C637A1" w:rsidRPr="00820769" w:rsidRDefault="00C637A1" w:rsidP="00C637A1">
      <w:pPr>
        <w:rPr>
          <w:b/>
          <w:bCs/>
          <w:sz w:val="22"/>
          <w:szCs w:val="22"/>
        </w:rPr>
      </w:pPr>
      <w:r w:rsidRPr="00820769">
        <w:rPr>
          <w:b/>
          <w:bCs/>
          <w:sz w:val="22"/>
          <w:szCs w:val="22"/>
        </w:rPr>
        <w:t>Контактные данные:</w:t>
      </w:r>
    </w:p>
    <w:p w:rsidR="00C637A1" w:rsidRPr="006E7F23" w:rsidRDefault="00C637A1" w:rsidP="00C637A1">
      <w:pPr>
        <w:rPr>
          <w:bCs/>
          <w:i/>
          <w:sz w:val="22"/>
          <w:szCs w:val="22"/>
        </w:rPr>
      </w:pPr>
      <w:r w:rsidRPr="00820769">
        <w:rPr>
          <w:b/>
          <w:bCs/>
          <w:sz w:val="22"/>
          <w:szCs w:val="22"/>
        </w:rPr>
        <w:t>Контактные лица:</w:t>
      </w:r>
      <w:r w:rsidRPr="006E7F23">
        <w:rPr>
          <w:bCs/>
          <w:i/>
          <w:sz w:val="22"/>
          <w:szCs w:val="22"/>
        </w:rPr>
        <w:t xml:space="preserve"> </w:t>
      </w:r>
    </w:p>
    <w:p w:rsidR="00C637A1" w:rsidRDefault="00C637A1" w:rsidP="00C637A1">
      <w:pPr>
        <w:rPr>
          <w:bCs/>
          <w:sz w:val="22"/>
          <w:szCs w:val="22"/>
        </w:rPr>
      </w:pPr>
      <w:r w:rsidRPr="006E7F23">
        <w:rPr>
          <w:bCs/>
          <w:sz w:val="22"/>
          <w:szCs w:val="22"/>
        </w:rPr>
        <w:t xml:space="preserve">Федосов Евгений Александрович – начальник </w:t>
      </w:r>
      <w:r w:rsidR="000A0D7B">
        <w:rPr>
          <w:bCs/>
          <w:sz w:val="22"/>
          <w:szCs w:val="22"/>
        </w:rPr>
        <w:t>отдела</w:t>
      </w:r>
      <w:r w:rsidRPr="006E7F23">
        <w:rPr>
          <w:bCs/>
          <w:sz w:val="22"/>
          <w:szCs w:val="22"/>
        </w:rPr>
        <w:t xml:space="preserve"> материально-технического снабжения</w:t>
      </w:r>
    </w:p>
    <w:p w:rsidR="00C637A1" w:rsidRDefault="00C637A1" w:rsidP="00C637A1">
      <w:pPr>
        <w:rPr>
          <w:bCs/>
          <w:sz w:val="22"/>
          <w:szCs w:val="22"/>
        </w:rPr>
      </w:pPr>
      <w:r w:rsidRPr="006E7F23">
        <w:rPr>
          <w:b/>
          <w:bCs/>
          <w:sz w:val="22"/>
          <w:szCs w:val="22"/>
        </w:rPr>
        <w:t>Адреса электронной почты:</w:t>
      </w:r>
      <w:r w:rsidRPr="006E7F23">
        <w:rPr>
          <w:bCs/>
          <w:sz w:val="22"/>
          <w:szCs w:val="22"/>
        </w:rPr>
        <w:t xml:space="preserve"> </w:t>
      </w:r>
      <w:hyperlink r:id="rId8" w:history="1">
        <w:r w:rsidRPr="006E7F23">
          <w:rPr>
            <w:rStyle w:val="a8"/>
            <w:bCs/>
            <w:sz w:val="22"/>
            <w:szCs w:val="22"/>
            <w:lang w:val="en-US"/>
          </w:rPr>
          <w:t>mts</w:t>
        </w:r>
        <w:r w:rsidRPr="006E7F23">
          <w:rPr>
            <w:rStyle w:val="a8"/>
            <w:bCs/>
            <w:sz w:val="22"/>
            <w:szCs w:val="22"/>
          </w:rPr>
          <w:t>1@</w:t>
        </w:r>
        <w:r w:rsidRPr="006E7F23">
          <w:rPr>
            <w:rStyle w:val="a8"/>
            <w:bCs/>
            <w:sz w:val="22"/>
            <w:szCs w:val="22"/>
            <w:lang w:val="en-US"/>
          </w:rPr>
          <w:t>semashko</w:t>
        </w:r>
        <w:r w:rsidRPr="006E7F23">
          <w:rPr>
            <w:rStyle w:val="a8"/>
            <w:bCs/>
            <w:sz w:val="22"/>
            <w:szCs w:val="22"/>
          </w:rPr>
          <w:t>.</w:t>
        </w:r>
        <w:r w:rsidRPr="006E7F23">
          <w:rPr>
            <w:rStyle w:val="a8"/>
            <w:bCs/>
            <w:sz w:val="22"/>
            <w:szCs w:val="22"/>
            <w:lang w:val="en-US"/>
          </w:rPr>
          <w:t>com</w:t>
        </w:r>
      </w:hyperlink>
      <w:r>
        <w:rPr>
          <w:bCs/>
          <w:sz w:val="22"/>
          <w:szCs w:val="22"/>
        </w:rPr>
        <w:t xml:space="preserve">, </w:t>
      </w:r>
    </w:p>
    <w:p w:rsidR="00C637A1" w:rsidRPr="00334423" w:rsidRDefault="00C637A1" w:rsidP="00C637A1">
      <w:pPr>
        <w:rPr>
          <w:bCs/>
          <w:i/>
          <w:sz w:val="22"/>
          <w:szCs w:val="22"/>
        </w:rPr>
      </w:pPr>
      <w:r>
        <w:rPr>
          <w:b/>
          <w:bCs/>
          <w:sz w:val="22"/>
          <w:szCs w:val="22"/>
        </w:rPr>
        <w:t>Контактный телефон</w:t>
      </w:r>
      <w:r w:rsidRPr="000F29C4">
        <w:rPr>
          <w:b/>
          <w:bCs/>
          <w:sz w:val="22"/>
          <w:szCs w:val="22"/>
        </w:rPr>
        <w:t>:</w:t>
      </w:r>
      <w:r w:rsidRPr="000F29C4">
        <w:rPr>
          <w:bCs/>
          <w:i/>
          <w:sz w:val="22"/>
          <w:szCs w:val="22"/>
        </w:rPr>
        <w:t xml:space="preserve"> </w:t>
      </w:r>
      <w:r w:rsidRPr="000F29C4">
        <w:rPr>
          <w:bCs/>
          <w:sz w:val="22"/>
          <w:szCs w:val="22"/>
        </w:rPr>
        <w:t>8 (</w:t>
      </w:r>
      <w:r w:rsidRPr="00863325">
        <w:rPr>
          <w:bCs/>
          <w:sz w:val="22"/>
          <w:szCs w:val="22"/>
        </w:rPr>
        <w:t>495</w:t>
      </w:r>
      <w:r w:rsidRPr="000F29C4">
        <w:rPr>
          <w:bCs/>
          <w:sz w:val="22"/>
          <w:szCs w:val="22"/>
        </w:rPr>
        <w:t xml:space="preserve">) </w:t>
      </w:r>
      <w:r w:rsidRPr="00863325">
        <w:rPr>
          <w:bCs/>
          <w:sz w:val="22"/>
          <w:szCs w:val="22"/>
        </w:rPr>
        <w:t>359-57-94</w:t>
      </w:r>
    </w:p>
    <w:p w:rsidR="00C637A1" w:rsidRPr="0026170D" w:rsidRDefault="00C637A1" w:rsidP="00C637A1">
      <w:pPr>
        <w:rPr>
          <w:b/>
          <w:bCs/>
          <w:sz w:val="22"/>
          <w:szCs w:val="22"/>
        </w:rPr>
      </w:pPr>
      <w:r w:rsidRPr="0026170D">
        <w:rPr>
          <w:b/>
          <w:bCs/>
          <w:sz w:val="22"/>
          <w:szCs w:val="22"/>
        </w:rPr>
        <w:t>Настоящая документация о проведении запроса котировок (котировочная документация) подготовлена в соответствии с нормативными правовыми актами:</w:t>
      </w:r>
    </w:p>
    <w:p w:rsidR="00C637A1" w:rsidRPr="0026170D" w:rsidRDefault="00C637A1" w:rsidP="00C637A1">
      <w:pPr>
        <w:rPr>
          <w:bCs/>
          <w:sz w:val="22"/>
          <w:szCs w:val="22"/>
        </w:rPr>
      </w:pPr>
      <w:r w:rsidRPr="0026170D">
        <w:rPr>
          <w:bCs/>
          <w:sz w:val="22"/>
          <w:szCs w:val="22"/>
        </w:rPr>
        <w:t>Положением о закупке товаров, работ, услуг для нужд НУЗ ОАО «РЖД», утвержденным приказом Центральной дирекции здравоохранения ОАО «РЖД» от 02.04.2018 № ЦДЗ-35 и введенным в действие приказом НУЗ ДКБ им. Н.А.Семашко на ст. Люблино ОАО «РЖД» от 23.04.2018 № 179.</w:t>
      </w:r>
    </w:p>
    <w:p w:rsidR="00C637A1" w:rsidRPr="0026170D" w:rsidRDefault="00C637A1" w:rsidP="00C637A1">
      <w:pPr>
        <w:rPr>
          <w:bCs/>
          <w:sz w:val="22"/>
          <w:szCs w:val="22"/>
        </w:rPr>
      </w:pPr>
      <w:proofErr w:type="gramStart"/>
      <w:r w:rsidRPr="0026170D">
        <w:rPr>
          <w:bCs/>
          <w:sz w:val="22"/>
          <w:szCs w:val="22"/>
        </w:rPr>
        <w:t>Во всех вопросах, особо не оговоренных в тексте настоящей документации, Заказчик и Комиссия по проведению закупок товаров, выполнению работ и оказанию услуг НУЗ ДКБ им. Н.А.Семашко на ст. Люблино ОАО «РЖД» (далее - Комиссия) руководствуются требованиями Положения о закупке товаров, работ, ус</w:t>
      </w:r>
      <w:r w:rsidR="000A0D7B">
        <w:rPr>
          <w:bCs/>
          <w:sz w:val="22"/>
          <w:szCs w:val="22"/>
        </w:rPr>
        <w:t xml:space="preserve">луг для нужд НУЗ ОАО «РЖД», размещенном на сайте </w:t>
      </w:r>
      <w:hyperlink r:id="rId9" w:history="1">
        <w:r w:rsidR="000A0D7B" w:rsidRPr="000A0D7B">
          <w:rPr>
            <w:rStyle w:val="a8"/>
            <w:bCs/>
            <w:sz w:val="22"/>
            <w:szCs w:val="22"/>
          </w:rPr>
          <w:t>http://www.semashko.com</w:t>
        </w:r>
      </w:hyperlink>
      <w:proofErr w:type="gramEnd"/>
    </w:p>
    <w:p w:rsidR="005A7211" w:rsidRDefault="005A7211" w:rsidP="00426A0E">
      <w:pPr>
        <w:jc w:val="both"/>
        <w:rPr>
          <w:sz w:val="22"/>
          <w:szCs w:val="22"/>
        </w:rPr>
      </w:pPr>
    </w:p>
    <w:p w:rsidR="00426A0E" w:rsidRPr="000A0D7B" w:rsidRDefault="005A7211" w:rsidP="00426A0E">
      <w:pPr>
        <w:pStyle w:val="a7"/>
        <w:numPr>
          <w:ilvl w:val="0"/>
          <w:numId w:val="5"/>
        </w:numPr>
        <w:tabs>
          <w:tab w:val="right" w:pos="9356"/>
        </w:tabs>
        <w:ind w:right="-5"/>
        <w:jc w:val="both"/>
        <w:rPr>
          <w:b/>
          <w:sz w:val="22"/>
          <w:szCs w:val="22"/>
        </w:rPr>
      </w:pPr>
      <w:r w:rsidRPr="000A0D7B">
        <w:rPr>
          <w:sz w:val="22"/>
          <w:szCs w:val="22"/>
        </w:rPr>
        <w:t>Настоящим извещением №01/0</w:t>
      </w:r>
      <w:r w:rsidR="00357CA0">
        <w:rPr>
          <w:sz w:val="22"/>
          <w:szCs w:val="22"/>
        </w:rPr>
        <w:t>76</w:t>
      </w:r>
      <w:r w:rsidRPr="000A0D7B">
        <w:rPr>
          <w:sz w:val="22"/>
          <w:szCs w:val="22"/>
        </w:rPr>
        <w:t>/19 вносим информацию об изменениях в разделе</w:t>
      </w:r>
      <w:r w:rsidR="000A0D7B">
        <w:rPr>
          <w:sz w:val="22"/>
          <w:szCs w:val="22"/>
        </w:rPr>
        <w:t>:</w:t>
      </w:r>
      <w:r w:rsidRPr="000A0D7B">
        <w:rPr>
          <w:sz w:val="22"/>
          <w:szCs w:val="22"/>
        </w:rPr>
        <w:t xml:space="preserve"> </w:t>
      </w:r>
    </w:p>
    <w:p w:rsidR="00357CA0" w:rsidRDefault="00357CA0" w:rsidP="00357CA0">
      <w:pPr>
        <w:jc w:val="both"/>
        <w:rPr>
          <w:b/>
          <w:snapToGrid w:val="0"/>
          <w:color w:val="000000"/>
          <w:sz w:val="22"/>
          <w:szCs w:val="22"/>
        </w:rPr>
      </w:pPr>
    </w:p>
    <w:p w:rsidR="00357CA0" w:rsidRDefault="00357CA0" w:rsidP="00357CA0">
      <w:pPr>
        <w:jc w:val="both"/>
        <w:rPr>
          <w:b/>
          <w:snapToGrid w:val="0"/>
          <w:color w:val="000000"/>
          <w:sz w:val="22"/>
          <w:szCs w:val="22"/>
        </w:rPr>
      </w:pPr>
      <w:bookmarkStart w:id="0" w:name="_GoBack"/>
      <w:bookmarkEnd w:id="0"/>
      <w:r w:rsidRPr="000E4B2F">
        <w:rPr>
          <w:b/>
          <w:snapToGrid w:val="0"/>
          <w:color w:val="000000"/>
          <w:sz w:val="22"/>
          <w:szCs w:val="22"/>
        </w:rPr>
        <w:t>Предмет процедуры закупки:</w:t>
      </w:r>
    </w:p>
    <w:p w:rsidR="000A0D7B" w:rsidRPr="00357CA0" w:rsidRDefault="00357CA0" w:rsidP="000A0D7B">
      <w:pPr>
        <w:jc w:val="both"/>
        <w:rPr>
          <w:snapToGrid w:val="0"/>
          <w:color w:val="000000"/>
          <w:sz w:val="22"/>
          <w:szCs w:val="22"/>
        </w:rPr>
      </w:pPr>
      <w:r w:rsidRPr="009F0FED">
        <w:rPr>
          <w:snapToGrid w:val="0"/>
          <w:color w:val="000000"/>
          <w:sz w:val="22"/>
          <w:szCs w:val="22"/>
        </w:rPr>
        <w:t xml:space="preserve">Запрос котировок </w:t>
      </w:r>
      <w:r w:rsidRPr="0094500D">
        <w:rPr>
          <w:snapToGrid w:val="0"/>
          <w:color w:val="000000"/>
          <w:sz w:val="22"/>
          <w:szCs w:val="22"/>
        </w:rPr>
        <w:t xml:space="preserve">на  право заключения договора поставки </w:t>
      </w:r>
      <w:r>
        <w:rPr>
          <w:b/>
          <w:bCs/>
          <w:sz w:val="22"/>
          <w:szCs w:val="22"/>
        </w:rPr>
        <w:t>транспортного средства</w:t>
      </w:r>
      <w:r w:rsidRPr="00A92DE0">
        <w:rPr>
          <w:b/>
          <w:bCs/>
          <w:sz w:val="22"/>
          <w:szCs w:val="22"/>
        </w:rPr>
        <w:t xml:space="preserve"> </w:t>
      </w:r>
      <w:r w:rsidRPr="0094500D">
        <w:rPr>
          <w:snapToGrid w:val="0"/>
          <w:color w:val="000000"/>
          <w:sz w:val="22"/>
          <w:szCs w:val="22"/>
        </w:rPr>
        <w:t>для нужд НУЗ</w:t>
      </w:r>
      <w:r>
        <w:rPr>
          <w:snapToGrid w:val="0"/>
          <w:color w:val="000000"/>
          <w:sz w:val="22"/>
          <w:szCs w:val="22"/>
        </w:rPr>
        <w:t xml:space="preserve"> дорожная клиническая больница</w:t>
      </w:r>
      <w:r w:rsidRPr="0094500D">
        <w:rPr>
          <w:snapToGrid w:val="0"/>
          <w:color w:val="000000"/>
          <w:sz w:val="22"/>
          <w:szCs w:val="22"/>
        </w:rPr>
        <w:t xml:space="preserve"> им. Н.А. Семашко на ст. Люблино ОАО «РЖД»</w:t>
      </w:r>
    </w:p>
    <w:tbl>
      <w:tblPr>
        <w:tblW w:w="5000" w:type="pct"/>
        <w:tblLook w:val="00A0" w:firstRow="1" w:lastRow="0" w:firstColumn="1" w:lastColumn="0" w:noHBand="0" w:noVBand="0"/>
      </w:tblPr>
      <w:tblGrid>
        <w:gridCol w:w="710"/>
        <w:gridCol w:w="1723"/>
        <w:gridCol w:w="6119"/>
        <w:gridCol w:w="736"/>
        <w:gridCol w:w="850"/>
      </w:tblGrid>
      <w:tr w:rsidR="00357CA0" w:rsidRPr="00DB2224" w:rsidTr="005A5C87">
        <w:trPr>
          <w:trHeight w:val="866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CA0" w:rsidRPr="00DB2224" w:rsidRDefault="00357CA0" w:rsidP="005A5C87">
            <w:pPr>
              <w:widowControl w:val="0"/>
              <w:suppressAutoHyphens/>
              <w:autoSpaceDE w:val="0"/>
              <w:snapToGrid w:val="0"/>
              <w:jc w:val="both"/>
              <w:rPr>
                <w:b/>
                <w:kern w:val="2"/>
                <w:sz w:val="22"/>
                <w:szCs w:val="22"/>
                <w:lang w:eastAsia="ar-SA"/>
              </w:rPr>
            </w:pPr>
            <w:r w:rsidRPr="00DB2224">
              <w:rPr>
                <w:b/>
                <w:kern w:val="2"/>
                <w:sz w:val="22"/>
                <w:szCs w:val="22"/>
                <w:lang w:eastAsia="ar-SA"/>
              </w:rPr>
              <w:t xml:space="preserve">№ </w:t>
            </w:r>
            <w:proofErr w:type="gramStart"/>
            <w:r w:rsidRPr="00DB2224">
              <w:rPr>
                <w:b/>
                <w:kern w:val="2"/>
                <w:sz w:val="22"/>
                <w:szCs w:val="22"/>
                <w:lang w:eastAsia="ar-SA"/>
              </w:rPr>
              <w:t>п</w:t>
            </w:r>
            <w:proofErr w:type="gramEnd"/>
            <w:r w:rsidRPr="00DB2224">
              <w:rPr>
                <w:b/>
                <w:kern w:val="2"/>
                <w:sz w:val="22"/>
                <w:szCs w:val="22"/>
                <w:lang w:eastAsia="ar-SA"/>
              </w:rPr>
              <w:t>/п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CA0" w:rsidRPr="00DB2224" w:rsidRDefault="00357CA0" w:rsidP="005A5C87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  <w:r w:rsidRPr="00DB2224">
              <w:rPr>
                <w:b/>
                <w:kern w:val="2"/>
                <w:sz w:val="22"/>
                <w:szCs w:val="22"/>
                <w:lang w:eastAsia="ar-SA"/>
              </w:rPr>
              <w:t xml:space="preserve">Наименование товара 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CA0" w:rsidRPr="00DB2224" w:rsidRDefault="00357CA0" w:rsidP="005A5C87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  <w:r w:rsidRPr="00DB2224">
              <w:rPr>
                <w:b/>
                <w:kern w:val="2"/>
                <w:sz w:val="22"/>
                <w:szCs w:val="22"/>
                <w:lang w:eastAsia="ar-SA"/>
              </w:rPr>
              <w:t>Функциональные характеристики (потребительские свойства), качественные характеристики товара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CA0" w:rsidRPr="00DB2224" w:rsidRDefault="00357CA0" w:rsidP="005A5C87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  <w:r w:rsidRPr="00DB2224">
              <w:rPr>
                <w:b/>
                <w:kern w:val="2"/>
                <w:sz w:val="22"/>
                <w:szCs w:val="22"/>
                <w:lang w:eastAsia="ar-SA"/>
              </w:rPr>
              <w:t>Ед. изм.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A0" w:rsidRPr="00DB2224" w:rsidRDefault="00357CA0" w:rsidP="005A5C87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  <w:r w:rsidRPr="00DB2224">
              <w:rPr>
                <w:b/>
                <w:kern w:val="2"/>
                <w:sz w:val="22"/>
                <w:szCs w:val="22"/>
                <w:lang w:eastAsia="ar-SA"/>
              </w:rPr>
              <w:t>Кол-во</w:t>
            </w:r>
          </w:p>
        </w:tc>
      </w:tr>
      <w:tr w:rsidR="00357CA0" w:rsidRPr="00DB2224" w:rsidTr="005A5C87">
        <w:trPr>
          <w:trHeight w:val="225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CA0" w:rsidRPr="00DB2224" w:rsidRDefault="00357CA0" w:rsidP="005A5C87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  <w:r w:rsidRPr="00DB2224">
              <w:rPr>
                <w:b/>
                <w:kern w:val="2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CA0" w:rsidRPr="00DB2224" w:rsidRDefault="00357CA0" w:rsidP="005A5C87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  <w:r w:rsidRPr="00DB2224">
              <w:rPr>
                <w:b/>
                <w:kern w:val="2"/>
                <w:sz w:val="22"/>
                <w:szCs w:val="22"/>
                <w:lang w:eastAsia="ar-SA"/>
              </w:rPr>
              <w:t>2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CA0" w:rsidRPr="00DB2224" w:rsidRDefault="00357CA0" w:rsidP="005A5C87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  <w:r w:rsidRPr="00DB2224">
              <w:rPr>
                <w:b/>
                <w:kern w:val="2"/>
                <w:sz w:val="22"/>
                <w:szCs w:val="22"/>
                <w:lang w:eastAsia="ar-SA"/>
              </w:rPr>
              <w:t>3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57CA0" w:rsidRPr="00DB2224" w:rsidRDefault="00357CA0" w:rsidP="005A5C87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  <w:r w:rsidRPr="00DB2224">
              <w:rPr>
                <w:b/>
                <w:kern w:val="2"/>
                <w:sz w:val="22"/>
                <w:szCs w:val="22"/>
                <w:lang w:eastAsia="ar-SA"/>
              </w:rPr>
              <w:t>4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7CA0" w:rsidRPr="00DB2224" w:rsidRDefault="00357CA0" w:rsidP="005A5C87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kern w:val="2"/>
                <w:sz w:val="22"/>
                <w:szCs w:val="22"/>
                <w:lang w:eastAsia="ar-SA"/>
              </w:rPr>
            </w:pPr>
            <w:r w:rsidRPr="00DB2224">
              <w:rPr>
                <w:b/>
                <w:kern w:val="2"/>
                <w:sz w:val="22"/>
                <w:szCs w:val="22"/>
                <w:lang w:eastAsia="ar-SA"/>
              </w:rPr>
              <w:t>5</w:t>
            </w:r>
          </w:p>
        </w:tc>
      </w:tr>
      <w:tr w:rsidR="00357CA0" w:rsidRPr="00DB2224" w:rsidTr="005A5C87">
        <w:trPr>
          <w:trHeight w:val="2399"/>
        </w:trPr>
        <w:tc>
          <w:tcPr>
            <w:tcW w:w="3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CA0" w:rsidRPr="00DB2224" w:rsidRDefault="00357CA0" w:rsidP="005A5C87">
            <w:pPr>
              <w:widowControl w:val="0"/>
              <w:suppressAutoHyphens/>
              <w:autoSpaceDE w:val="0"/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DB2224">
              <w:rPr>
                <w:kern w:val="2"/>
                <w:sz w:val="22"/>
                <w:szCs w:val="22"/>
                <w:lang w:eastAsia="ar-SA"/>
              </w:rPr>
              <w:t>1</w:t>
            </w:r>
          </w:p>
        </w:tc>
        <w:tc>
          <w:tcPr>
            <w:tcW w:w="8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CA0" w:rsidRPr="00DB2224" w:rsidRDefault="00357CA0" w:rsidP="005A5C87">
            <w:pPr>
              <w:widowControl w:val="0"/>
              <w:suppressAutoHyphens/>
              <w:autoSpaceDE w:val="0"/>
              <w:snapToGrid w:val="0"/>
              <w:jc w:val="both"/>
              <w:rPr>
                <w:kern w:val="2"/>
                <w:sz w:val="22"/>
                <w:szCs w:val="22"/>
                <w:lang w:eastAsia="ar-SA"/>
              </w:rPr>
            </w:pP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snapToGrid w:val="0"/>
              <w:jc w:val="both"/>
              <w:rPr>
                <w:kern w:val="2"/>
                <w:sz w:val="22"/>
                <w:szCs w:val="22"/>
                <w:lang w:eastAsia="ar-SA"/>
              </w:rPr>
            </w:pP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snapToGrid w:val="0"/>
              <w:jc w:val="both"/>
              <w:rPr>
                <w:kern w:val="2"/>
                <w:sz w:val="22"/>
                <w:szCs w:val="22"/>
                <w:lang w:eastAsia="ar-SA"/>
              </w:rPr>
            </w:pP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DB2224">
              <w:rPr>
                <w:kern w:val="2"/>
                <w:sz w:val="22"/>
                <w:szCs w:val="22"/>
                <w:lang w:eastAsia="ar-SA"/>
              </w:rPr>
              <w:t>Легковой автомобиль</w:t>
            </w:r>
          </w:p>
        </w:tc>
        <w:tc>
          <w:tcPr>
            <w:tcW w:w="3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CA0" w:rsidRPr="00DB2224" w:rsidRDefault="00357CA0" w:rsidP="005A5C87">
            <w:pPr>
              <w:widowControl w:val="0"/>
              <w:suppressAutoHyphens/>
              <w:autoSpaceDE w:val="0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DB2224">
              <w:rPr>
                <w:kern w:val="2"/>
                <w:sz w:val="22"/>
                <w:szCs w:val="22"/>
                <w:lang w:eastAsia="ar-SA"/>
              </w:rPr>
              <w:t>Тип кузова - седан</w:t>
            </w: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DB2224">
              <w:rPr>
                <w:kern w:val="2"/>
                <w:sz w:val="22"/>
                <w:szCs w:val="22"/>
                <w:lang w:eastAsia="ar-SA"/>
              </w:rPr>
              <w:t>Количество дверей - не менее 4</w:t>
            </w: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jc w:val="both"/>
              <w:rPr>
                <w:kern w:val="2"/>
                <w:sz w:val="22"/>
                <w:szCs w:val="22"/>
                <w:lang w:eastAsia="ar-SA"/>
              </w:rPr>
            </w:pPr>
            <w:r>
              <w:rPr>
                <w:kern w:val="2"/>
                <w:sz w:val="22"/>
                <w:szCs w:val="22"/>
                <w:lang w:eastAsia="ar-SA"/>
              </w:rPr>
              <w:t>Год изготовления - не ранее 2018</w:t>
            </w: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DB2224">
              <w:rPr>
                <w:kern w:val="2"/>
                <w:sz w:val="22"/>
                <w:szCs w:val="22"/>
                <w:lang w:eastAsia="ar-SA"/>
              </w:rPr>
              <w:t xml:space="preserve">Цвет – Оттенки </w:t>
            </w:r>
            <w:proofErr w:type="gramStart"/>
            <w:r w:rsidRPr="00DB2224">
              <w:rPr>
                <w:kern w:val="2"/>
                <w:sz w:val="22"/>
                <w:szCs w:val="22"/>
                <w:lang w:eastAsia="ar-SA"/>
              </w:rPr>
              <w:t>черного</w:t>
            </w:r>
            <w:proofErr w:type="gramEnd"/>
            <w:r w:rsidRPr="00DB2224">
              <w:rPr>
                <w:kern w:val="2"/>
                <w:sz w:val="22"/>
                <w:szCs w:val="22"/>
                <w:lang w:eastAsia="ar-SA"/>
              </w:rPr>
              <w:t>, синего</w:t>
            </w: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DB2224">
              <w:rPr>
                <w:kern w:val="2"/>
                <w:sz w:val="22"/>
                <w:szCs w:val="22"/>
                <w:lang w:eastAsia="ar-SA"/>
              </w:rPr>
              <w:t>Тип привода - передний</w:t>
            </w: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DB2224">
              <w:rPr>
                <w:kern w:val="2"/>
                <w:sz w:val="22"/>
                <w:szCs w:val="22"/>
                <w:lang w:eastAsia="ar-SA"/>
              </w:rPr>
              <w:t>Количество мест - не менее 5</w:t>
            </w:r>
          </w:p>
          <w:p w:rsidR="00357CA0" w:rsidRPr="00DB2224" w:rsidRDefault="00357CA0" w:rsidP="005A5C87">
            <w:pPr>
              <w:tabs>
                <w:tab w:val="left" w:pos="5670"/>
              </w:tabs>
              <w:jc w:val="both"/>
              <w:rPr>
                <w:sz w:val="22"/>
                <w:szCs w:val="22"/>
                <w:lang w:eastAsia="en-US"/>
              </w:rPr>
            </w:pPr>
            <w:r w:rsidRPr="00DB2224">
              <w:rPr>
                <w:sz w:val="22"/>
                <w:szCs w:val="22"/>
                <w:lang w:eastAsia="en-US"/>
              </w:rPr>
              <w:t xml:space="preserve">Габаритные размеры (Д х </w:t>
            </w:r>
            <w:proofErr w:type="gramStart"/>
            <w:r w:rsidRPr="00DB2224">
              <w:rPr>
                <w:sz w:val="22"/>
                <w:szCs w:val="22"/>
                <w:lang w:eastAsia="en-US"/>
              </w:rPr>
              <w:t>Ш</w:t>
            </w:r>
            <w:proofErr w:type="gramEnd"/>
            <w:r w:rsidRPr="00DB2224">
              <w:rPr>
                <w:sz w:val="22"/>
                <w:szCs w:val="22"/>
                <w:lang w:eastAsia="en-US"/>
              </w:rPr>
              <w:t xml:space="preserve"> х В):</w:t>
            </w:r>
          </w:p>
          <w:p w:rsidR="00357CA0" w:rsidRPr="00DB2224" w:rsidRDefault="00357CA0" w:rsidP="005A5C87">
            <w:pPr>
              <w:tabs>
                <w:tab w:val="left" w:pos="5670"/>
              </w:tabs>
              <w:jc w:val="both"/>
              <w:rPr>
                <w:sz w:val="22"/>
                <w:szCs w:val="22"/>
                <w:lang w:eastAsia="en-US"/>
              </w:rPr>
            </w:pPr>
            <w:r w:rsidRPr="00DB2224">
              <w:rPr>
                <w:sz w:val="22"/>
                <w:szCs w:val="22"/>
                <w:lang w:eastAsia="en-US"/>
              </w:rPr>
              <w:t>не менее 4800 x 1800 x 1480</w:t>
            </w: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DB2224">
              <w:rPr>
                <w:kern w:val="2"/>
                <w:sz w:val="22"/>
                <w:szCs w:val="22"/>
                <w:lang w:eastAsia="ar-SA"/>
              </w:rPr>
              <w:t xml:space="preserve">Дорожный просвет, </w:t>
            </w:r>
            <w:proofErr w:type="gramStart"/>
            <w:r w:rsidRPr="00DB2224">
              <w:rPr>
                <w:kern w:val="2"/>
                <w:sz w:val="22"/>
                <w:szCs w:val="22"/>
                <w:lang w:eastAsia="ar-SA"/>
              </w:rPr>
              <w:t>мм</w:t>
            </w:r>
            <w:proofErr w:type="gramEnd"/>
            <w:r w:rsidRPr="00DB2224">
              <w:rPr>
                <w:kern w:val="2"/>
                <w:sz w:val="22"/>
                <w:szCs w:val="22"/>
                <w:lang w:eastAsia="ar-SA"/>
              </w:rPr>
              <w:t xml:space="preserve"> - не менее 160</w:t>
            </w: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DB2224">
              <w:rPr>
                <w:kern w:val="2"/>
                <w:sz w:val="22"/>
                <w:szCs w:val="22"/>
                <w:lang w:eastAsia="ar-SA"/>
              </w:rPr>
              <w:t>Трансмиссия</w:t>
            </w:r>
            <w:r w:rsidRPr="00DB2224">
              <w:rPr>
                <w:kern w:val="2"/>
                <w:sz w:val="22"/>
                <w:szCs w:val="22"/>
                <w:lang w:eastAsia="ar-SA"/>
              </w:rPr>
              <w:tab/>
              <w:t>- автоматическая</w:t>
            </w: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DB2224">
              <w:rPr>
                <w:kern w:val="2"/>
                <w:sz w:val="22"/>
                <w:szCs w:val="22"/>
                <w:lang w:eastAsia="ar-SA"/>
              </w:rPr>
              <w:t>Количество ступеней коробки передач - не менее 8-ми</w:t>
            </w: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jc w:val="both"/>
              <w:rPr>
                <w:kern w:val="2"/>
                <w:sz w:val="22"/>
                <w:szCs w:val="22"/>
                <w:lang w:eastAsia="ar-SA"/>
              </w:rPr>
            </w:pPr>
            <w:proofErr w:type="spellStart"/>
            <w:r w:rsidRPr="00DB2224">
              <w:rPr>
                <w:kern w:val="2"/>
                <w:sz w:val="22"/>
                <w:szCs w:val="22"/>
                <w:lang w:eastAsia="ar-SA"/>
              </w:rPr>
              <w:t>Межсервисный</w:t>
            </w:r>
            <w:proofErr w:type="spellEnd"/>
            <w:r w:rsidRPr="00DB2224">
              <w:rPr>
                <w:kern w:val="2"/>
                <w:sz w:val="22"/>
                <w:szCs w:val="22"/>
                <w:lang w:eastAsia="ar-SA"/>
              </w:rPr>
              <w:t xml:space="preserve"> интервал, </w:t>
            </w:r>
            <w:proofErr w:type="gramStart"/>
            <w:r w:rsidRPr="00DB2224">
              <w:rPr>
                <w:kern w:val="2"/>
                <w:sz w:val="22"/>
                <w:szCs w:val="22"/>
                <w:lang w:eastAsia="ar-SA"/>
              </w:rPr>
              <w:t>км</w:t>
            </w:r>
            <w:proofErr w:type="gramEnd"/>
            <w:r w:rsidRPr="00DB2224">
              <w:rPr>
                <w:kern w:val="2"/>
                <w:sz w:val="22"/>
                <w:szCs w:val="22"/>
                <w:lang w:eastAsia="ar-SA"/>
              </w:rPr>
              <w:t xml:space="preserve"> - не менее 15000</w:t>
            </w: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DB2224">
              <w:rPr>
                <w:kern w:val="2"/>
                <w:sz w:val="22"/>
                <w:szCs w:val="22"/>
                <w:lang w:eastAsia="ar-SA"/>
              </w:rPr>
              <w:t>Размер шин - не менее 235 / 45 R18</w:t>
            </w: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DB2224">
              <w:rPr>
                <w:kern w:val="2"/>
                <w:sz w:val="22"/>
                <w:szCs w:val="22"/>
                <w:lang w:eastAsia="ar-SA"/>
              </w:rPr>
              <w:t xml:space="preserve">Разрешенная максимальная масса, </w:t>
            </w:r>
            <w:proofErr w:type="gramStart"/>
            <w:r w:rsidRPr="00DB2224">
              <w:rPr>
                <w:kern w:val="2"/>
                <w:sz w:val="22"/>
                <w:szCs w:val="22"/>
                <w:lang w:eastAsia="ar-SA"/>
              </w:rPr>
              <w:t>кг</w:t>
            </w:r>
            <w:proofErr w:type="gramEnd"/>
            <w:r w:rsidRPr="00DB2224">
              <w:rPr>
                <w:kern w:val="2"/>
                <w:sz w:val="22"/>
                <w:szCs w:val="22"/>
                <w:lang w:eastAsia="ar-SA"/>
              </w:rPr>
              <w:t xml:space="preserve"> - не более 2200</w:t>
            </w: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DB2224">
              <w:rPr>
                <w:kern w:val="2"/>
                <w:sz w:val="22"/>
                <w:szCs w:val="22"/>
                <w:lang w:eastAsia="ar-SA"/>
              </w:rPr>
              <w:t xml:space="preserve">Масса без нагрузки, </w:t>
            </w:r>
            <w:proofErr w:type="gramStart"/>
            <w:r w:rsidRPr="00DB2224">
              <w:rPr>
                <w:kern w:val="2"/>
                <w:sz w:val="22"/>
                <w:szCs w:val="22"/>
                <w:lang w:eastAsia="ar-SA"/>
              </w:rPr>
              <w:t>кг</w:t>
            </w:r>
            <w:proofErr w:type="gramEnd"/>
            <w:r w:rsidRPr="00DB2224">
              <w:rPr>
                <w:kern w:val="2"/>
                <w:sz w:val="22"/>
                <w:szCs w:val="22"/>
                <w:lang w:eastAsia="ar-SA"/>
              </w:rPr>
              <w:t xml:space="preserve"> - не более 1700</w:t>
            </w: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DB2224">
              <w:rPr>
                <w:kern w:val="2"/>
                <w:sz w:val="22"/>
                <w:szCs w:val="22"/>
                <w:lang w:eastAsia="ar-SA"/>
              </w:rPr>
              <w:t xml:space="preserve">Объём топливного бака, </w:t>
            </w:r>
            <w:proofErr w:type="gramStart"/>
            <w:r w:rsidRPr="00DB2224">
              <w:rPr>
                <w:kern w:val="2"/>
                <w:sz w:val="22"/>
                <w:szCs w:val="22"/>
                <w:lang w:eastAsia="ar-SA"/>
              </w:rPr>
              <w:t>л</w:t>
            </w:r>
            <w:proofErr w:type="gramEnd"/>
            <w:r w:rsidRPr="00DB2224">
              <w:rPr>
                <w:kern w:val="2"/>
                <w:sz w:val="22"/>
                <w:szCs w:val="22"/>
                <w:lang w:eastAsia="ar-SA"/>
              </w:rPr>
              <w:t xml:space="preserve"> - не менее 70</w:t>
            </w: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DB2224">
              <w:rPr>
                <w:kern w:val="2"/>
                <w:sz w:val="22"/>
                <w:szCs w:val="22"/>
                <w:lang w:eastAsia="ar-SA"/>
              </w:rPr>
              <w:lastRenderedPageBreak/>
              <w:t xml:space="preserve">Объем багажного отделения, </w:t>
            </w:r>
            <w:proofErr w:type="gramStart"/>
            <w:r w:rsidRPr="00DB2224">
              <w:rPr>
                <w:kern w:val="2"/>
                <w:sz w:val="22"/>
                <w:szCs w:val="22"/>
                <w:lang w:eastAsia="ar-SA"/>
              </w:rPr>
              <w:t>л</w:t>
            </w:r>
            <w:proofErr w:type="gramEnd"/>
            <w:r w:rsidRPr="00DB2224">
              <w:rPr>
                <w:kern w:val="2"/>
                <w:sz w:val="22"/>
                <w:szCs w:val="22"/>
                <w:lang w:eastAsia="ar-SA"/>
              </w:rPr>
              <w:t xml:space="preserve"> - не менее 490</w:t>
            </w: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jc w:val="both"/>
              <w:rPr>
                <w:b/>
                <w:kern w:val="2"/>
                <w:sz w:val="22"/>
                <w:szCs w:val="22"/>
                <w:lang w:eastAsia="ar-SA"/>
              </w:rPr>
            </w:pPr>
            <w:r w:rsidRPr="00DB2224">
              <w:rPr>
                <w:b/>
                <w:kern w:val="2"/>
                <w:sz w:val="22"/>
                <w:szCs w:val="22"/>
                <w:lang w:eastAsia="ar-SA"/>
              </w:rPr>
              <w:t>Двигатель:</w:t>
            </w:r>
            <w:r w:rsidRPr="00DB2224">
              <w:rPr>
                <w:b/>
                <w:kern w:val="2"/>
                <w:sz w:val="22"/>
                <w:szCs w:val="22"/>
                <w:lang w:eastAsia="ar-SA"/>
              </w:rPr>
              <w:tab/>
            </w: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DB2224">
              <w:rPr>
                <w:kern w:val="2"/>
                <w:sz w:val="22"/>
                <w:szCs w:val="22"/>
                <w:lang w:eastAsia="ar-SA"/>
              </w:rPr>
              <w:t>Тип двигателя – бензиновый</w:t>
            </w: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DB2224">
              <w:rPr>
                <w:kern w:val="2"/>
                <w:sz w:val="22"/>
                <w:szCs w:val="22"/>
                <w:lang w:eastAsia="ar-SA"/>
              </w:rPr>
              <w:t>Газораспределительный механизм</w:t>
            </w:r>
            <w:r w:rsidRPr="00DB2224">
              <w:rPr>
                <w:kern w:val="2"/>
                <w:sz w:val="22"/>
                <w:szCs w:val="22"/>
                <w:lang w:eastAsia="ar-SA"/>
              </w:rPr>
              <w:tab/>
              <w:t>- не менее 16 клапанный, с системой регулировки фаз газораспределения впускных и выпускных клапанов Рабочий объём двигателя, куб. см - не менее 3000</w:t>
            </w: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DB2224">
              <w:rPr>
                <w:kern w:val="2"/>
                <w:sz w:val="22"/>
                <w:szCs w:val="22"/>
                <w:lang w:eastAsia="ar-SA"/>
              </w:rPr>
              <w:t>Экологический класс - не менее Евро-5</w:t>
            </w: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DB2224">
              <w:rPr>
                <w:kern w:val="2"/>
                <w:sz w:val="22"/>
                <w:szCs w:val="22"/>
                <w:lang w:eastAsia="ar-SA"/>
              </w:rPr>
              <w:t xml:space="preserve">Максимальная мощность, </w:t>
            </w:r>
            <w:proofErr w:type="spellStart"/>
            <w:r w:rsidRPr="00DB2224">
              <w:rPr>
                <w:kern w:val="2"/>
                <w:sz w:val="22"/>
                <w:szCs w:val="22"/>
                <w:lang w:eastAsia="ar-SA"/>
              </w:rPr>
              <w:t>л.</w:t>
            </w:r>
            <w:proofErr w:type="gramStart"/>
            <w:r w:rsidRPr="00DB2224">
              <w:rPr>
                <w:kern w:val="2"/>
                <w:sz w:val="22"/>
                <w:szCs w:val="22"/>
                <w:lang w:eastAsia="ar-SA"/>
              </w:rPr>
              <w:t>с</w:t>
            </w:r>
            <w:proofErr w:type="spellEnd"/>
            <w:proofErr w:type="gramEnd"/>
            <w:r w:rsidRPr="00DB2224">
              <w:rPr>
                <w:kern w:val="2"/>
                <w:sz w:val="22"/>
                <w:szCs w:val="22"/>
                <w:lang w:eastAsia="ar-SA"/>
              </w:rPr>
              <w:t>. –  не менее 240</w:t>
            </w: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jc w:val="both"/>
              <w:rPr>
                <w:b/>
                <w:bCs/>
                <w:snapToGrid w:val="0"/>
                <w:sz w:val="22"/>
                <w:szCs w:val="22"/>
              </w:rPr>
            </w:pPr>
            <w:r w:rsidRPr="00DB2224">
              <w:rPr>
                <w:b/>
                <w:bCs/>
                <w:snapToGrid w:val="0"/>
                <w:sz w:val="22"/>
                <w:szCs w:val="22"/>
              </w:rPr>
              <w:t xml:space="preserve">Безопасность: </w:t>
            </w: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jc w:val="both"/>
              <w:rPr>
                <w:bCs/>
                <w:snapToGrid w:val="0"/>
                <w:sz w:val="22"/>
                <w:szCs w:val="22"/>
              </w:rPr>
            </w:pPr>
            <w:r w:rsidRPr="00DB2224">
              <w:rPr>
                <w:bCs/>
                <w:snapToGrid w:val="0"/>
                <w:sz w:val="22"/>
                <w:szCs w:val="22"/>
              </w:rPr>
              <w:t xml:space="preserve">антиблокировочная система (ABS) - наличие </w:t>
            </w: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jc w:val="both"/>
              <w:rPr>
                <w:bCs/>
                <w:snapToGrid w:val="0"/>
                <w:sz w:val="22"/>
                <w:szCs w:val="22"/>
              </w:rPr>
            </w:pPr>
            <w:r w:rsidRPr="00DB2224">
              <w:rPr>
                <w:bCs/>
                <w:snapToGrid w:val="0"/>
                <w:sz w:val="22"/>
                <w:szCs w:val="22"/>
              </w:rPr>
              <w:t xml:space="preserve">система распределения тормозного усилия (EBD) - наличие усилитель экстренного торможения (BAS) - наличие </w:t>
            </w:r>
            <w:proofErr w:type="spellStart"/>
            <w:r w:rsidRPr="00DB2224">
              <w:rPr>
                <w:bCs/>
                <w:snapToGrid w:val="0"/>
                <w:sz w:val="22"/>
                <w:szCs w:val="22"/>
              </w:rPr>
              <w:t>антипробуксовочная</w:t>
            </w:r>
            <w:proofErr w:type="spellEnd"/>
            <w:r w:rsidRPr="00DB2224">
              <w:rPr>
                <w:bCs/>
                <w:snapToGrid w:val="0"/>
                <w:sz w:val="22"/>
                <w:szCs w:val="22"/>
              </w:rPr>
              <w:t xml:space="preserve"> система (TRC) - наличие</w:t>
            </w: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jc w:val="both"/>
              <w:rPr>
                <w:bCs/>
                <w:snapToGrid w:val="0"/>
                <w:sz w:val="22"/>
                <w:szCs w:val="22"/>
              </w:rPr>
            </w:pPr>
            <w:r w:rsidRPr="00DB2224">
              <w:rPr>
                <w:bCs/>
                <w:snapToGrid w:val="0"/>
                <w:sz w:val="22"/>
                <w:szCs w:val="22"/>
              </w:rPr>
              <w:t xml:space="preserve">система помощи при подъеме по склону (HAC) - наличие коленная подушка безопасности водителя - наличие система вызова экстренных оперативных служб “Эра </w:t>
            </w:r>
            <w:proofErr w:type="spellStart"/>
            <w:r w:rsidRPr="00DB2224">
              <w:rPr>
                <w:bCs/>
                <w:snapToGrid w:val="0"/>
                <w:sz w:val="22"/>
                <w:szCs w:val="22"/>
              </w:rPr>
              <w:t>Глонасс</w:t>
            </w:r>
            <w:proofErr w:type="spellEnd"/>
            <w:r w:rsidRPr="00DB2224">
              <w:rPr>
                <w:bCs/>
                <w:snapToGrid w:val="0"/>
                <w:sz w:val="22"/>
                <w:szCs w:val="22"/>
              </w:rPr>
              <w:t>” - наличие</w:t>
            </w: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jc w:val="both"/>
              <w:rPr>
                <w:bCs/>
                <w:snapToGrid w:val="0"/>
                <w:sz w:val="22"/>
                <w:szCs w:val="22"/>
              </w:rPr>
            </w:pPr>
            <w:r w:rsidRPr="00DB2224">
              <w:rPr>
                <w:bCs/>
                <w:snapToGrid w:val="0"/>
                <w:sz w:val="22"/>
                <w:szCs w:val="22"/>
              </w:rPr>
              <w:t xml:space="preserve">шторки безопасности - наличие </w:t>
            </w: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jc w:val="both"/>
              <w:rPr>
                <w:bCs/>
                <w:snapToGrid w:val="0"/>
                <w:sz w:val="22"/>
                <w:szCs w:val="22"/>
              </w:rPr>
            </w:pPr>
            <w:r w:rsidRPr="00DB2224">
              <w:rPr>
                <w:bCs/>
                <w:snapToGrid w:val="0"/>
                <w:sz w:val="22"/>
                <w:szCs w:val="22"/>
              </w:rPr>
              <w:t xml:space="preserve">система курсовой устойчивости (VSC+) - наличие конструкция передних </w:t>
            </w:r>
            <w:proofErr w:type="gramStart"/>
            <w:r w:rsidRPr="00DB2224">
              <w:rPr>
                <w:bCs/>
                <w:snapToGrid w:val="0"/>
                <w:sz w:val="22"/>
                <w:szCs w:val="22"/>
              </w:rPr>
              <w:t>сидений</w:t>
            </w:r>
            <w:proofErr w:type="gramEnd"/>
            <w:r w:rsidRPr="00DB2224">
              <w:rPr>
                <w:bCs/>
                <w:snapToGrid w:val="0"/>
                <w:sz w:val="22"/>
                <w:szCs w:val="22"/>
              </w:rPr>
              <w:t xml:space="preserve"> снижающая вероятность травмы шеи (технология WIL) - наличие </w:t>
            </w: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jc w:val="both"/>
              <w:rPr>
                <w:bCs/>
                <w:snapToGrid w:val="0"/>
                <w:sz w:val="22"/>
                <w:szCs w:val="22"/>
              </w:rPr>
            </w:pPr>
            <w:r w:rsidRPr="00DB2224">
              <w:rPr>
                <w:bCs/>
                <w:snapToGrid w:val="0"/>
                <w:sz w:val="22"/>
                <w:szCs w:val="22"/>
              </w:rPr>
              <w:t xml:space="preserve">боковые подушки безопасности для первого и второго ряда сидений - наличие </w:t>
            </w: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jc w:val="both"/>
              <w:rPr>
                <w:bCs/>
                <w:snapToGrid w:val="0"/>
                <w:sz w:val="22"/>
                <w:szCs w:val="22"/>
              </w:rPr>
            </w:pPr>
            <w:r w:rsidRPr="00DB2224">
              <w:rPr>
                <w:bCs/>
                <w:snapToGrid w:val="0"/>
                <w:sz w:val="22"/>
                <w:szCs w:val="22"/>
              </w:rPr>
              <w:t xml:space="preserve">система мониторинга слепых зон (BSM) - наличие </w:t>
            </w: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jc w:val="both"/>
              <w:rPr>
                <w:kern w:val="2"/>
                <w:sz w:val="22"/>
                <w:szCs w:val="22"/>
                <w:u w:val="single"/>
                <w:lang w:eastAsia="ar-SA"/>
              </w:rPr>
            </w:pPr>
            <w:proofErr w:type="spellStart"/>
            <w:proofErr w:type="gramStart"/>
            <w:r w:rsidRPr="00DB2224">
              <w:rPr>
                <w:bCs/>
                <w:snapToGrid w:val="0"/>
                <w:sz w:val="22"/>
                <w:szCs w:val="22"/>
              </w:rPr>
              <w:t>c</w:t>
            </w:r>
            <w:proofErr w:type="gramEnd"/>
            <w:r w:rsidRPr="00DB2224">
              <w:rPr>
                <w:bCs/>
                <w:snapToGrid w:val="0"/>
                <w:sz w:val="22"/>
                <w:szCs w:val="22"/>
              </w:rPr>
              <w:t>истема</w:t>
            </w:r>
            <w:proofErr w:type="spellEnd"/>
            <w:r w:rsidRPr="00DB2224">
              <w:rPr>
                <w:bCs/>
                <w:snapToGrid w:val="0"/>
                <w:sz w:val="22"/>
                <w:szCs w:val="22"/>
              </w:rPr>
              <w:t xml:space="preserve"> помощи при выезде с парковки задним ходом с функцией визуального оповещения (RCTA) - наличие фронтальные и боковые подушки безопасности - наличие</w:t>
            </w: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jc w:val="both"/>
              <w:rPr>
                <w:b/>
                <w:kern w:val="2"/>
                <w:sz w:val="22"/>
                <w:szCs w:val="22"/>
                <w:lang w:eastAsia="ar-SA"/>
              </w:rPr>
            </w:pPr>
            <w:r w:rsidRPr="00DB2224">
              <w:rPr>
                <w:b/>
                <w:kern w:val="2"/>
                <w:sz w:val="22"/>
                <w:szCs w:val="22"/>
                <w:lang w:eastAsia="ar-SA"/>
              </w:rPr>
              <w:t>Подвеска:</w:t>
            </w:r>
            <w:r w:rsidRPr="00DB2224">
              <w:rPr>
                <w:b/>
                <w:kern w:val="2"/>
                <w:sz w:val="22"/>
                <w:szCs w:val="22"/>
                <w:lang w:eastAsia="ar-SA"/>
              </w:rPr>
              <w:tab/>
            </w: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DB2224">
              <w:rPr>
                <w:kern w:val="2"/>
                <w:sz w:val="22"/>
                <w:szCs w:val="22"/>
                <w:lang w:eastAsia="ar-SA"/>
              </w:rPr>
              <w:t xml:space="preserve">Передняя подвеска - независимая, пружинная, типа </w:t>
            </w:r>
            <w:proofErr w:type="spellStart"/>
            <w:r w:rsidRPr="00DB2224">
              <w:rPr>
                <w:kern w:val="2"/>
                <w:sz w:val="22"/>
                <w:szCs w:val="22"/>
                <w:lang w:eastAsia="ar-SA"/>
              </w:rPr>
              <w:t>Макферсон</w:t>
            </w:r>
            <w:proofErr w:type="spellEnd"/>
            <w:r w:rsidRPr="00DB2224">
              <w:rPr>
                <w:kern w:val="2"/>
                <w:sz w:val="22"/>
                <w:szCs w:val="22"/>
                <w:lang w:eastAsia="ar-SA"/>
              </w:rPr>
              <w:t>, со стабилизатором поперечной устойчивости</w:t>
            </w: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DB2224">
              <w:rPr>
                <w:kern w:val="2"/>
                <w:sz w:val="22"/>
                <w:szCs w:val="22"/>
                <w:lang w:eastAsia="ar-SA"/>
              </w:rPr>
              <w:t xml:space="preserve">Задняя подвеска – полунезависимая, пружинная, с гидравлическими телескопическими амортизаторами  </w:t>
            </w: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jc w:val="both"/>
              <w:rPr>
                <w:b/>
                <w:bCs/>
                <w:kern w:val="2"/>
                <w:sz w:val="22"/>
                <w:szCs w:val="22"/>
                <w:lang w:eastAsia="ar-SA"/>
              </w:rPr>
            </w:pPr>
            <w:r w:rsidRPr="00DB2224">
              <w:rPr>
                <w:b/>
                <w:bCs/>
                <w:kern w:val="2"/>
                <w:sz w:val="22"/>
                <w:szCs w:val="22"/>
                <w:lang w:eastAsia="ar-SA"/>
              </w:rPr>
              <w:t xml:space="preserve">Экстерьер: </w:t>
            </w: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jc w:val="both"/>
              <w:rPr>
                <w:sz w:val="22"/>
                <w:szCs w:val="22"/>
                <w:lang w:eastAsia="en-US"/>
              </w:rPr>
            </w:pPr>
            <w:r w:rsidRPr="00DB2224">
              <w:rPr>
                <w:sz w:val="22"/>
                <w:szCs w:val="22"/>
                <w:lang w:eastAsia="en-US"/>
              </w:rPr>
              <w:t>дополнительный стоп-сигнал</w:t>
            </w:r>
            <w:r w:rsidRPr="00DB2224">
              <w:rPr>
                <w:kern w:val="2"/>
                <w:sz w:val="22"/>
                <w:szCs w:val="22"/>
                <w:lang w:eastAsia="ar-SA"/>
              </w:rPr>
              <w:t xml:space="preserve"> – наличие</w:t>
            </w: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jc w:val="both"/>
              <w:rPr>
                <w:bCs/>
                <w:kern w:val="2"/>
                <w:sz w:val="22"/>
                <w:szCs w:val="22"/>
                <w:lang w:eastAsia="ar-SA"/>
              </w:rPr>
            </w:pPr>
            <w:r w:rsidRPr="00DB2224">
              <w:rPr>
                <w:bCs/>
                <w:kern w:val="2"/>
                <w:sz w:val="22"/>
                <w:szCs w:val="22"/>
                <w:lang w:eastAsia="ar-SA"/>
              </w:rPr>
              <w:t xml:space="preserve">светодиодные фары ближнего и дальнего света - наличие светодиодные дневные ходовые огни - наличие </w:t>
            </w: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jc w:val="both"/>
              <w:rPr>
                <w:bCs/>
                <w:kern w:val="2"/>
                <w:sz w:val="22"/>
                <w:szCs w:val="22"/>
                <w:lang w:eastAsia="ar-SA"/>
              </w:rPr>
            </w:pPr>
            <w:r w:rsidRPr="00DB2224">
              <w:rPr>
                <w:bCs/>
                <w:kern w:val="2"/>
                <w:sz w:val="22"/>
                <w:szCs w:val="22"/>
                <w:lang w:eastAsia="ar-SA"/>
              </w:rPr>
              <w:t xml:space="preserve">светодиодные передние противотуманные фары - наличие </w:t>
            </w:r>
            <w:proofErr w:type="spellStart"/>
            <w:r w:rsidRPr="00DB2224">
              <w:rPr>
                <w:bCs/>
                <w:kern w:val="2"/>
                <w:sz w:val="22"/>
                <w:szCs w:val="22"/>
                <w:lang w:eastAsia="ar-SA"/>
              </w:rPr>
              <w:t>легкосплавные</w:t>
            </w:r>
            <w:proofErr w:type="spellEnd"/>
            <w:r w:rsidRPr="00DB2224">
              <w:rPr>
                <w:bCs/>
                <w:kern w:val="2"/>
                <w:sz w:val="22"/>
                <w:szCs w:val="22"/>
                <w:lang w:eastAsia="ar-SA"/>
              </w:rPr>
              <w:t xml:space="preserve"> колесные диски - наличие, </w:t>
            </w: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jc w:val="both"/>
              <w:rPr>
                <w:bCs/>
                <w:kern w:val="2"/>
                <w:sz w:val="22"/>
                <w:szCs w:val="22"/>
                <w:lang w:eastAsia="ar-SA"/>
              </w:rPr>
            </w:pPr>
            <w:proofErr w:type="spellStart"/>
            <w:r w:rsidRPr="00DB2224">
              <w:rPr>
                <w:bCs/>
                <w:kern w:val="2"/>
                <w:sz w:val="22"/>
                <w:szCs w:val="22"/>
                <w:lang w:eastAsia="ar-SA"/>
              </w:rPr>
              <w:t>омыватель</w:t>
            </w:r>
            <w:proofErr w:type="spellEnd"/>
            <w:r w:rsidRPr="00DB2224">
              <w:rPr>
                <w:bCs/>
                <w:kern w:val="2"/>
                <w:sz w:val="22"/>
                <w:szCs w:val="22"/>
                <w:lang w:eastAsia="ar-SA"/>
              </w:rPr>
              <w:t xml:space="preserve"> фар – наличие</w:t>
            </w: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jc w:val="both"/>
              <w:rPr>
                <w:bCs/>
                <w:kern w:val="2"/>
                <w:sz w:val="22"/>
                <w:szCs w:val="22"/>
                <w:lang w:eastAsia="ar-SA"/>
              </w:rPr>
            </w:pPr>
            <w:r w:rsidRPr="00DB2224">
              <w:rPr>
                <w:bCs/>
                <w:kern w:val="2"/>
                <w:sz w:val="22"/>
                <w:szCs w:val="22"/>
                <w:lang w:eastAsia="ar-SA"/>
              </w:rPr>
              <w:t xml:space="preserve">полноразмерное запасное колесо на </w:t>
            </w:r>
            <w:proofErr w:type="spellStart"/>
            <w:r w:rsidRPr="00DB2224">
              <w:rPr>
                <w:bCs/>
                <w:kern w:val="2"/>
                <w:sz w:val="22"/>
                <w:szCs w:val="22"/>
                <w:lang w:eastAsia="ar-SA"/>
              </w:rPr>
              <w:t>легкосплавном</w:t>
            </w:r>
            <w:proofErr w:type="spellEnd"/>
            <w:r w:rsidRPr="00DB2224">
              <w:rPr>
                <w:bCs/>
                <w:kern w:val="2"/>
                <w:sz w:val="22"/>
                <w:szCs w:val="22"/>
                <w:lang w:eastAsia="ar-SA"/>
              </w:rPr>
              <w:t xml:space="preserve"> диске – наличие</w:t>
            </w: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DB2224">
              <w:rPr>
                <w:kern w:val="2"/>
                <w:sz w:val="22"/>
                <w:szCs w:val="22"/>
                <w:lang w:eastAsia="ar-SA"/>
              </w:rPr>
              <w:t>ключ с дистанционным управлением центральным замком – наличие</w:t>
            </w: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DB2224">
              <w:rPr>
                <w:kern w:val="2"/>
                <w:sz w:val="22"/>
                <w:szCs w:val="22"/>
                <w:lang w:eastAsia="ar-SA"/>
              </w:rPr>
              <w:t>раздельный климат-контроль с системой ионизации воздуха – наличие</w:t>
            </w: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DB2224">
              <w:rPr>
                <w:kern w:val="2"/>
                <w:sz w:val="22"/>
                <w:szCs w:val="22"/>
                <w:lang w:eastAsia="ar-SA"/>
              </w:rPr>
              <w:t>круиз-контроль – наличие</w:t>
            </w: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DB2224">
              <w:rPr>
                <w:kern w:val="2"/>
                <w:sz w:val="22"/>
                <w:szCs w:val="22"/>
                <w:lang w:eastAsia="ar-SA"/>
              </w:rPr>
              <w:t>мультифункциональное рулевое колесо – наличие</w:t>
            </w: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DB2224">
              <w:rPr>
                <w:kern w:val="2"/>
                <w:sz w:val="22"/>
                <w:szCs w:val="22"/>
                <w:lang w:eastAsia="ar-SA"/>
              </w:rPr>
              <w:t>автоматическая система предотвращения запотевания лобового стекла – наличие</w:t>
            </w: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jc w:val="both"/>
              <w:rPr>
                <w:b/>
                <w:kern w:val="2"/>
                <w:sz w:val="22"/>
                <w:szCs w:val="22"/>
                <w:lang w:eastAsia="ar-SA"/>
              </w:rPr>
            </w:pPr>
            <w:r w:rsidRPr="00DB2224">
              <w:rPr>
                <w:b/>
                <w:kern w:val="2"/>
                <w:sz w:val="22"/>
                <w:szCs w:val="22"/>
                <w:lang w:eastAsia="ar-SA"/>
              </w:rPr>
              <w:t>Рулевое управление:</w:t>
            </w:r>
            <w:r w:rsidRPr="00DB2224">
              <w:rPr>
                <w:b/>
                <w:kern w:val="2"/>
                <w:sz w:val="22"/>
                <w:szCs w:val="22"/>
                <w:lang w:eastAsia="ar-SA"/>
              </w:rPr>
              <w:tab/>
            </w: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DB2224">
              <w:rPr>
                <w:kern w:val="2"/>
                <w:sz w:val="22"/>
                <w:szCs w:val="22"/>
                <w:lang w:eastAsia="ar-SA"/>
              </w:rPr>
              <w:t>Телескопическая регулировка руля – наличие</w:t>
            </w: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DB2224">
              <w:rPr>
                <w:kern w:val="2"/>
                <w:sz w:val="22"/>
                <w:szCs w:val="22"/>
                <w:lang w:eastAsia="ar-SA"/>
              </w:rPr>
              <w:t>Вертикальная регулировка руля - наличие</w:t>
            </w: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DB2224">
              <w:rPr>
                <w:kern w:val="2"/>
                <w:sz w:val="22"/>
                <w:szCs w:val="22"/>
                <w:lang w:eastAsia="ar-SA"/>
              </w:rPr>
              <w:t>Усилитель рулевого управления – наличие</w:t>
            </w: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jc w:val="both"/>
              <w:rPr>
                <w:b/>
                <w:kern w:val="2"/>
                <w:sz w:val="22"/>
                <w:szCs w:val="22"/>
                <w:lang w:eastAsia="ar-SA"/>
              </w:rPr>
            </w:pPr>
            <w:r w:rsidRPr="00DB2224">
              <w:rPr>
                <w:b/>
                <w:kern w:val="2"/>
                <w:sz w:val="22"/>
                <w:szCs w:val="22"/>
                <w:lang w:eastAsia="ar-SA"/>
              </w:rPr>
              <w:t>Тормозная система:</w:t>
            </w:r>
            <w:r w:rsidRPr="00DB2224">
              <w:rPr>
                <w:b/>
                <w:kern w:val="2"/>
                <w:sz w:val="22"/>
                <w:szCs w:val="22"/>
                <w:lang w:eastAsia="ar-SA"/>
              </w:rPr>
              <w:tab/>
            </w: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DB2224">
              <w:rPr>
                <w:kern w:val="2"/>
                <w:sz w:val="22"/>
                <w:szCs w:val="22"/>
                <w:lang w:eastAsia="ar-SA"/>
              </w:rPr>
              <w:t>Передняя ось/</w:t>
            </w:r>
            <w:proofErr w:type="gramStart"/>
            <w:r w:rsidRPr="00DB2224">
              <w:rPr>
                <w:kern w:val="2"/>
                <w:sz w:val="22"/>
                <w:szCs w:val="22"/>
                <w:lang w:eastAsia="ar-SA"/>
              </w:rPr>
              <w:t>дисковые</w:t>
            </w:r>
            <w:proofErr w:type="gramEnd"/>
            <w:r w:rsidRPr="00DB2224">
              <w:rPr>
                <w:kern w:val="2"/>
                <w:sz w:val="22"/>
                <w:szCs w:val="22"/>
                <w:lang w:eastAsia="ar-SA"/>
              </w:rPr>
              <w:t xml:space="preserve">, вентилируемые -  наличие </w:t>
            </w: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DB2224">
              <w:rPr>
                <w:kern w:val="2"/>
                <w:sz w:val="22"/>
                <w:szCs w:val="22"/>
                <w:lang w:eastAsia="ar-SA"/>
              </w:rPr>
              <w:t>Задняя ось/</w:t>
            </w:r>
            <w:r w:rsidRPr="00DB2224">
              <w:rPr>
                <w:sz w:val="22"/>
                <w:szCs w:val="22"/>
              </w:rPr>
              <w:t xml:space="preserve"> </w:t>
            </w:r>
            <w:proofErr w:type="gramStart"/>
            <w:r w:rsidRPr="00DB2224">
              <w:rPr>
                <w:kern w:val="2"/>
                <w:sz w:val="22"/>
                <w:szCs w:val="22"/>
                <w:lang w:eastAsia="ar-SA"/>
              </w:rPr>
              <w:t>дисковые</w:t>
            </w:r>
            <w:proofErr w:type="gramEnd"/>
            <w:r w:rsidRPr="00DB2224">
              <w:rPr>
                <w:kern w:val="2"/>
                <w:sz w:val="22"/>
                <w:szCs w:val="22"/>
                <w:lang w:eastAsia="ar-SA"/>
              </w:rPr>
              <w:t xml:space="preserve"> – наличие</w:t>
            </w: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jc w:val="both"/>
              <w:rPr>
                <w:b/>
                <w:kern w:val="2"/>
                <w:sz w:val="22"/>
                <w:szCs w:val="22"/>
                <w:lang w:eastAsia="ar-SA"/>
              </w:rPr>
            </w:pPr>
            <w:r w:rsidRPr="00DB2224">
              <w:rPr>
                <w:b/>
                <w:kern w:val="2"/>
                <w:sz w:val="22"/>
                <w:szCs w:val="22"/>
                <w:lang w:eastAsia="ar-SA"/>
              </w:rPr>
              <w:t>Комфорт:</w:t>
            </w: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DB2224">
              <w:rPr>
                <w:kern w:val="2"/>
                <w:sz w:val="22"/>
                <w:szCs w:val="22"/>
                <w:lang w:eastAsia="ar-SA"/>
              </w:rPr>
              <w:lastRenderedPageBreak/>
              <w:t xml:space="preserve">Центральным замок, </w:t>
            </w:r>
            <w:proofErr w:type="spellStart"/>
            <w:r w:rsidRPr="00DB2224">
              <w:rPr>
                <w:kern w:val="2"/>
                <w:sz w:val="22"/>
                <w:szCs w:val="22"/>
                <w:lang w:eastAsia="ar-SA"/>
              </w:rPr>
              <w:t>Иммобилайзер</w:t>
            </w:r>
            <w:proofErr w:type="spellEnd"/>
            <w:r w:rsidRPr="00DB2224">
              <w:rPr>
                <w:kern w:val="2"/>
                <w:sz w:val="22"/>
                <w:szCs w:val="22"/>
                <w:lang w:eastAsia="ar-SA"/>
              </w:rPr>
              <w:t xml:space="preserve"> – наличие</w:t>
            </w: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DB2224">
              <w:rPr>
                <w:kern w:val="2"/>
                <w:sz w:val="22"/>
                <w:szCs w:val="22"/>
                <w:lang w:eastAsia="ar-SA"/>
              </w:rPr>
              <w:t>Регулировка рулевой колонки по высоте и по вылету – наличие</w:t>
            </w: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DB2224">
              <w:rPr>
                <w:kern w:val="2"/>
                <w:sz w:val="22"/>
                <w:szCs w:val="22"/>
                <w:lang w:eastAsia="ar-SA"/>
              </w:rPr>
              <w:t>Передние и задние стеклоподъёмники с электроприводом – наличие</w:t>
            </w: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DB2224">
              <w:rPr>
                <w:kern w:val="2"/>
                <w:sz w:val="22"/>
                <w:szCs w:val="22"/>
                <w:lang w:eastAsia="ar-SA"/>
              </w:rPr>
              <w:t>Зеркала заднего вида с электроприводом и подогревом – наличие</w:t>
            </w: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DB2224">
              <w:rPr>
                <w:kern w:val="2"/>
                <w:sz w:val="22"/>
                <w:szCs w:val="22"/>
                <w:lang w:eastAsia="ar-SA"/>
              </w:rPr>
              <w:t>Подогрев лобового стекла в зоне стоянки стеклоочистителей – наличие</w:t>
            </w: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DB2224">
              <w:rPr>
                <w:kern w:val="2"/>
                <w:sz w:val="22"/>
                <w:szCs w:val="22"/>
                <w:lang w:eastAsia="ar-SA"/>
              </w:rPr>
              <w:t>Подогрев передних сидений – наличие</w:t>
            </w: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DB2224">
              <w:rPr>
                <w:kern w:val="2"/>
                <w:sz w:val="22"/>
                <w:szCs w:val="22"/>
                <w:lang w:eastAsia="ar-SA"/>
              </w:rPr>
              <w:t>Подогрев рулевого колеса – наличие</w:t>
            </w: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jc w:val="both"/>
              <w:rPr>
                <w:kern w:val="2"/>
                <w:sz w:val="22"/>
                <w:szCs w:val="22"/>
                <w:lang w:eastAsia="ar-SA"/>
              </w:rPr>
            </w:pPr>
            <w:proofErr w:type="gramStart"/>
            <w:r w:rsidRPr="00DB2224">
              <w:rPr>
                <w:kern w:val="2"/>
                <w:sz w:val="22"/>
                <w:szCs w:val="22"/>
                <w:lang w:eastAsia="ar-SA"/>
              </w:rPr>
              <w:t>Дополнительный</w:t>
            </w:r>
            <w:proofErr w:type="gramEnd"/>
            <w:r w:rsidRPr="00DB2224">
              <w:rPr>
                <w:kern w:val="2"/>
                <w:sz w:val="22"/>
                <w:szCs w:val="22"/>
                <w:lang w:eastAsia="ar-SA"/>
              </w:rPr>
              <w:t xml:space="preserve"> электрический </w:t>
            </w:r>
            <w:proofErr w:type="spellStart"/>
            <w:r w:rsidRPr="00DB2224">
              <w:rPr>
                <w:kern w:val="2"/>
                <w:sz w:val="22"/>
                <w:szCs w:val="22"/>
                <w:lang w:eastAsia="ar-SA"/>
              </w:rPr>
              <w:t>отопитель</w:t>
            </w:r>
            <w:proofErr w:type="spellEnd"/>
            <w:r w:rsidRPr="00DB2224">
              <w:rPr>
                <w:kern w:val="2"/>
                <w:sz w:val="22"/>
                <w:szCs w:val="22"/>
                <w:lang w:eastAsia="ar-SA"/>
              </w:rPr>
              <w:t xml:space="preserve"> салона – наличие</w:t>
            </w: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DB2224">
              <w:rPr>
                <w:kern w:val="2"/>
                <w:sz w:val="22"/>
                <w:szCs w:val="22"/>
                <w:lang w:eastAsia="ar-SA"/>
              </w:rPr>
              <w:t>Ковры в салон – наличие</w:t>
            </w: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DB2224">
              <w:rPr>
                <w:kern w:val="2"/>
                <w:sz w:val="22"/>
                <w:szCs w:val="22"/>
                <w:lang w:eastAsia="ar-SA"/>
              </w:rPr>
              <w:t>Защитная сетка в бампер – наличие</w:t>
            </w: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jc w:val="both"/>
              <w:rPr>
                <w:bCs/>
                <w:snapToGrid w:val="0"/>
                <w:sz w:val="22"/>
                <w:szCs w:val="22"/>
              </w:rPr>
            </w:pPr>
            <w:proofErr w:type="spellStart"/>
            <w:r w:rsidRPr="00DB2224">
              <w:rPr>
                <w:bCs/>
                <w:snapToGrid w:val="0"/>
                <w:sz w:val="22"/>
                <w:szCs w:val="22"/>
              </w:rPr>
              <w:t>Электрорегулировка</w:t>
            </w:r>
            <w:proofErr w:type="spellEnd"/>
            <w:r w:rsidRPr="00DB2224">
              <w:rPr>
                <w:bCs/>
                <w:snapToGrid w:val="0"/>
                <w:sz w:val="22"/>
                <w:szCs w:val="22"/>
              </w:rPr>
              <w:t xml:space="preserve"> сидений второго ряда в 2-х направлениях - наличие,</w:t>
            </w: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jc w:val="both"/>
              <w:rPr>
                <w:bCs/>
                <w:snapToGrid w:val="0"/>
                <w:sz w:val="22"/>
                <w:szCs w:val="22"/>
              </w:rPr>
            </w:pPr>
            <w:r w:rsidRPr="00DB2224">
              <w:rPr>
                <w:bCs/>
                <w:snapToGrid w:val="0"/>
                <w:sz w:val="22"/>
                <w:szCs w:val="22"/>
              </w:rPr>
              <w:t xml:space="preserve">Элементы управления аудиосистемой, подогревом задних сидений, </w:t>
            </w:r>
            <w:proofErr w:type="gramStart"/>
            <w:r w:rsidRPr="00DB2224">
              <w:rPr>
                <w:bCs/>
                <w:snapToGrid w:val="0"/>
                <w:sz w:val="22"/>
                <w:szCs w:val="22"/>
              </w:rPr>
              <w:t>климат-контролем</w:t>
            </w:r>
            <w:proofErr w:type="gramEnd"/>
            <w:r w:rsidRPr="00DB2224">
              <w:rPr>
                <w:bCs/>
                <w:snapToGrid w:val="0"/>
                <w:sz w:val="22"/>
                <w:szCs w:val="22"/>
              </w:rPr>
              <w:t>, регулировкой задних сидений для пассажиров 2 ряда сидений – наличие</w:t>
            </w: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jc w:val="both"/>
              <w:rPr>
                <w:bCs/>
                <w:kern w:val="2"/>
                <w:sz w:val="22"/>
                <w:szCs w:val="22"/>
                <w:lang w:eastAsia="ar-SA"/>
              </w:rPr>
            </w:pPr>
            <w:r w:rsidRPr="00DB2224">
              <w:rPr>
                <w:bCs/>
                <w:kern w:val="2"/>
                <w:sz w:val="22"/>
                <w:szCs w:val="22"/>
                <w:lang w:eastAsia="ar-SA"/>
              </w:rPr>
              <w:t xml:space="preserve">Аудио разъем (AUX) - наличие, </w:t>
            </w: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jc w:val="both"/>
              <w:rPr>
                <w:bCs/>
                <w:kern w:val="2"/>
                <w:sz w:val="22"/>
                <w:szCs w:val="22"/>
                <w:lang w:eastAsia="ar-SA"/>
              </w:rPr>
            </w:pPr>
            <w:r w:rsidRPr="00DB2224">
              <w:rPr>
                <w:bCs/>
                <w:kern w:val="2"/>
                <w:sz w:val="22"/>
                <w:szCs w:val="22"/>
                <w:lang w:eastAsia="ar-SA"/>
              </w:rPr>
              <w:t xml:space="preserve">Коммуникационная система </w:t>
            </w:r>
            <w:proofErr w:type="spellStart"/>
            <w:r w:rsidRPr="00DB2224">
              <w:rPr>
                <w:bCs/>
                <w:kern w:val="2"/>
                <w:sz w:val="22"/>
                <w:szCs w:val="22"/>
                <w:lang w:eastAsia="ar-SA"/>
              </w:rPr>
              <w:t>Bluetooth</w:t>
            </w:r>
            <w:proofErr w:type="spellEnd"/>
            <w:r w:rsidRPr="00DB2224">
              <w:rPr>
                <w:bCs/>
                <w:kern w:val="2"/>
                <w:sz w:val="22"/>
                <w:szCs w:val="22"/>
                <w:lang w:eastAsia="ar-SA"/>
              </w:rPr>
              <w:t xml:space="preserve"> - наличие, Аудиосистема с поддержкой CD/MP3/WMA - наличие, </w:t>
            </w: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jc w:val="both"/>
              <w:rPr>
                <w:bCs/>
                <w:kern w:val="2"/>
                <w:sz w:val="22"/>
                <w:szCs w:val="22"/>
                <w:lang w:eastAsia="ar-SA"/>
              </w:rPr>
            </w:pPr>
            <w:r w:rsidRPr="00DB2224">
              <w:rPr>
                <w:bCs/>
                <w:kern w:val="2"/>
                <w:sz w:val="22"/>
                <w:szCs w:val="22"/>
                <w:lang w:eastAsia="ar-SA"/>
              </w:rPr>
              <w:t xml:space="preserve">USB разъем для воспроизведения медиа файлов и зарядки  мобильных устройств  на центральной консоли - наличие, </w:t>
            </w: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jc w:val="both"/>
              <w:rPr>
                <w:bCs/>
                <w:kern w:val="2"/>
                <w:sz w:val="22"/>
                <w:szCs w:val="22"/>
                <w:lang w:eastAsia="ar-SA"/>
              </w:rPr>
            </w:pPr>
            <w:r w:rsidRPr="00DB2224">
              <w:rPr>
                <w:bCs/>
                <w:kern w:val="2"/>
                <w:sz w:val="22"/>
                <w:szCs w:val="22"/>
                <w:lang w:eastAsia="ar-SA"/>
              </w:rPr>
              <w:t>USB разъем для зарядки мобильных устройств пассажиров второго ряда – наличие, не менее двух</w:t>
            </w: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jc w:val="both"/>
              <w:rPr>
                <w:bCs/>
                <w:snapToGrid w:val="0"/>
                <w:sz w:val="22"/>
                <w:szCs w:val="22"/>
              </w:rPr>
            </w:pPr>
            <w:r w:rsidRPr="00DB2224">
              <w:rPr>
                <w:bCs/>
                <w:snapToGrid w:val="0"/>
                <w:sz w:val="22"/>
                <w:szCs w:val="22"/>
              </w:rPr>
              <w:t>Система контроля и информирования об усталости водителя – наличие</w:t>
            </w: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jc w:val="both"/>
              <w:rPr>
                <w:bCs/>
                <w:snapToGrid w:val="0"/>
                <w:sz w:val="22"/>
                <w:szCs w:val="22"/>
              </w:rPr>
            </w:pPr>
            <w:r w:rsidRPr="00DB2224">
              <w:rPr>
                <w:bCs/>
                <w:snapToGrid w:val="0"/>
                <w:sz w:val="22"/>
                <w:szCs w:val="22"/>
              </w:rPr>
              <w:t>Задние и передние датчики парковки – наличие</w:t>
            </w: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jc w:val="both"/>
              <w:rPr>
                <w:bCs/>
                <w:snapToGrid w:val="0"/>
                <w:sz w:val="22"/>
                <w:szCs w:val="22"/>
              </w:rPr>
            </w:pPr>
            <w:proofErr w:type="gramStart"/>
            <w:r w:rsidRPr="00DB2224">
              <w:rPr>
                <w:bCs/>
                <w:snapToGrid w:val="0"/>
                <w:sz w:val="22"/>
                <w:szCs w:val="22"/>
              </w:rPr>
              <w:t>Камеры кругового обзора – наличие, не менее четырех, Круиз-контроль с функцией поддержания безопасной дистанции до впереди идущего автомобиля - наличие Система автоматического переключения дальнего света на ближний – наличие</w:t>
            </w:r>
            <w:proofErr w:type="gramEnd"/>
          </w:p>
          <w:p w:rsidR="00357CA0" w:rsidRPr="00DB2224" w:rsidRDefault="00357CA0" w:rsidP="005A5C87">
            <w:pPr>
              <w:widowControl w:val="0"/>
              <w:suppressAutoHyphens/>
              <w:autoSpaceDE w:val="0"/>
              <w:jc w:val="both"/>
              <w:rPr>
                <w:b/>
                <w:bCs/>
                <w:snapToGrid w:val="0"/>
                <w:sz w:val="22"/>
                <w:szCs w:val="22"/>
              </w:rPr>
            </w:pPr>
            <w:r w:rsidRPr="00DB2224">
              <w:rPr>
                <w:b/>
                <w:bCs/>
                <w:snapToGrid w:val="0"/>
                <w:sz w:val="22"/>
                <w:szCs w:val="22"/>
              </w:rPr>
              <w:t xml:space="preserve">Противоугонные системы: </w:t>
            </w: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jc w:val="both"/>
              <w:rPr>
                <w:bCs/>
                <w:snapToGrid w:val="0"/>
                <w:sz w:val="22"/>
                <w:szCs w:val="22"/>
              </w:rPr>
            </w:pPr>
            <w:proofErr w:type="spellStart"/>
            <w:r w:rsidRPr="00DB2224">
              <w:rPr>
                <w:bCs/>
                <w:snapToGrid w:val="0"/>
                <w:sz w:val="22"/>
                <w:szCs w:val="22"/>
              </w:rPr>
              <w:t>Иммобилайзер</w:t>
            </w:r>
            <w:proofErr w:type="spellEnd"/>
            <w:r w:rsidRPr="00DB2224">
              <w:rPr>
                <w:bCs/>
                <w:snapToGrid w:val="0"/>
                <w:sz w:val="22"/>
                <w:szCs w:val="22"/>
              </w:rPr>
              <w:t xml:space="preserve"> – наличие</w:t>
            </w: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jc w:val="both"/>
              <w:rPr>
                <w:bCs/>
                <w:snapToGrid w:val="0"/>
                <w:sz w:val="22"/>
                <w:szCs w:val="22"/>
              </w:rPr>
            </w:pPr>
            <w:r w:rsidRPr="00DB2224">
              <w:rPr>
                <w:bCs/>
                <w:snapToGrid w:val="0"/>
                <w:sz w:val="22"/>
                <w:szCs w:val="22"/>
              </w:rPr>
              <w:t>Центральный замок с дистанционным управлением – наличие</w:t>
            </w: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jc w:val="both"/>
              <w:rPr>
                <w:kern w:val="2"/>
                <w:sz w:val="22"/>
                <w:szCs w:val="22"/>
                <w:lang w:eastAsia="ar-SA"/>
              </w:rPr>
            </w:pPr>
            <w:r w:rsidRPr="00DB2224">
              <w:rPr>
                <w:bCs/>
                <w:snapToGrid w:val="0"/>
                <w:sz w:val="22"/>
                <w:szCs w:val="22"/>
              </w:rPr>
              <w:t>Сигнализация  с датчиками открытия дверей и капота - наличие</w:t>
            </w:r>
          </w:p>
        </w:tc>
        <w:tc>
          <w:tcPr>
            <w:tcW w:w="36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57CA0" w:rsidRPr="00DB2224" w:rsidRDefault="00357CA0" w:rsidP="005A5C87">
            <w:pPr>
              <w:widowControl w:val="0"/>
              <w:suppressAutoHyphens/>
              <w:autoSpaceDE w:val="0"/>
              <w:snapToGrid w:val="0"/>
              <w:jc w:val="center"/>
              <w:rPr>
                <w:color w:val="FF0000"/>
                <w:kern w:val="2"/>
                <w:sz w:val="22"/>
                <w:szCs w:val="22"/>
                <w:lang w:eastAsia="ar-SA"/>
              </w:rPr>
            </w:pP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snapToGrid w:val="0"/>
              <w:jc w:val="center"/>
              <w:rPr>
                <w:color w:val="FF0000"/>
                <w:kern w:val="2"/>
                <w:sz w:val="22"/>
                <w:szCs w:val="22"/>
                <w:lang w:eastAsia="ar-SA"/>
              </w:rPr>
            </w:pP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snapToGrid w:val="0"/>
              <w:jc w:val="center"/>
              <w:rPr>
                <w:color w:val="FF0000"/>
                <w:kern w:val="2"/>
                <w:sz w:val="22"/>
                <w:szCs w:val="22"/>
                <w:lang w:eastAsia="ar-SA"/>
              </w:rPr>
            </w:pP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DB2224">
              <w:rPr>
                <w:kern w:val="2"/>
                <w:sz w:val="22"/>
                <w:szCs w:val="22"/>
                <w:lang w:eastAsia="ar-SA"/>
              </w:rPr>
              <w:t>шт.</w:t>
            </w:r>
          </w:p>
        </w:tc>
        <w:tc>
          <w:tcPr>
            <w:tcW w:w="4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7CA0" w:rsidRPr="00DB2224" w:rsidRDefault="00357CA0" w:rsidP="005A5C87">
            <w:pPr>
              <w:widowControl w:val="0"/>
              <w:suppressAutoHyphens/>
              <w:autoSpaceDE w:val="0"/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</w:p>
          <w:p w:rsidR="00357CA0" w:rsidRPr="00DB2224" w:rsidRDefault="00357CA0" w:rsidP="005A5C87">
            <w:pPr>
              <w:widowControl w:val="0"/>
              <w:suppressAutoHyphens/>
              <w:autoSpaceDE w:val="0"/>
              <w:snapToGrid w:val="0"/>
              <w:jc w:val="center"/>
              <w:rPr>
                <w:kern w:val="2"/>
                <w:sz w:val="22"/>
                <w:szCs w:val="22"/>
                <w:lang w:eastAsia="ar-SA"/>
              </w:rPr>
            </w:pPr>
            <w:r w:rsidRPr="00DB2224">
              <w:rPr>
                <w:kern w:val="2"/>
                <w:sz w:val="22"/>
                <w:szCs w:val="22"/>
                <w:lang w:eastAsia="ar-SA"/>
              </w:rPr>
              <w:t>1</w:t>
            </w:r>
          </w:p>
        </w:tc>
      </w:tr>
    </w:tbl>
    <w:p w:rsidR="00002D07" w:rsidRDefault="00002D07" w:rsidP="00CE7C95">
      <w:pPr>
        <w:jc w:val="both"/>
        <w:rPr>
          <w:sz w:val="22"/>
          <w:szCs w:val="22"/>
        </w:rPr>
      </w:pPr>
    </w:p>
    <w:p w:rsidR="005A7211" w:rsidRDefault="005A7211" w:rsidP="00426A0E">
      <w:pPr>
        <w:tabs>
          <w:tab w:val="right" w:pos="9356"/>
        </w:tabs>
        <w:ind w:right="-5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Все остальные условия извещения № 0</w:t>
      </w:r>
      <w:r w:rsidR="00357CA0">
        <w:rPr>
          <w:b/>
          <w:sz w:val="22"/>
          <w:szCs w:val="22"/>
        </w:rPr>
        <w:t>76</w:t>
      </w:r>
      <w:r>
        <w:rPr>
          <w:b/>
          <w:sz w:val="22"/>
          <w:szCs w:val="22"/>
        </w:rPr>
        <w:t>/19 остаются неизменными.</w:t>
      </w:r>
    </w:p>
    <w:sectPr w:rsidR="005A7211" w:rsidSect="00EE2D5F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7C95" w:rsidRDefault="00CE7C95" w:rsidP="00BA44B5">
      <w:r>
        <w:separator/>
      </w:r>
    </w:p>
  </w:endnote>
  <w:endnote w:type="continuationSeparator" w:id="0">
    <w:p w:rsidR="00CE7C95" w:rsidRDefault="00CE7C95" w:rsidP="00BA44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7C95" w:rsidRDefault="00CE7C95" w:rsidP="00BA44B5">
      <w:r>
        <w:separator/>
      </w:r>
    </w:p>
  </w:footnote>
  <w:footnote w:type="continuationSeparator" w:id="0">
    <w:p w:rsidR="00CE7C95" w:rsidRDefault="00CE7C95" w:rsidP="00BA44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C6A81"/>
    <w:multiLevelType w:val="hybridMultilevel"/>
    <w:tmpl w:val="6AE2E97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305D2E79"/>
    <w:multiLevelType w:val="hybridMultilevel"/>
    <w:tmpl w:val="4FAAC6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9253FF"/>
    <w:multiLevelType w:val="hybridMultilevel"/>
    <w:tmpl w:val="27BE15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15F199F"/>
    <w:multiLevelType w:val="hybridMultilevel"/>
    <w:tmpl w:val="E59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D1F5154"/>
    <w:multiLevelType w:val="hybridMultilevel"/>
    <w:tmpl w:val="701EBAEE"/>
    <w:lvl w:ilvl="0" w:tplc="47307A3E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44B5"/>
    <w:rsid w:val="00002D07"/>
    <w:rsid w:val="000211C6"/>
    <w:rsid w:val="00041390"/>
    <w:rsid w:val="00082D40"/>
    <w:rsid w:val="00094CDE"/>
    <w:rsid w:val="000A0D7B"/>
    <w:rsid w:val="000E3BCB"/>
    <w:rsid w:val="000F4A28"/>
    <w:rsid w:val="00104D9F"/>
    <w:rsid w:val="001B3CF6"/>
    <w:rsid w:val="001D121B"/>
    <w:rsid w:val="001D7854"/>
    <w:rsid w:val="001F6677"/>
    <w:rsid w:val="00201A66"/>
    <w:rsid w:val="00212948"/>
    <w:rsid w:val="00216DB7"/>
    <w:rsid w:val="002466C9"/>
    <w:rsid w:val="002479F3"/>
    <w:rsid w:val="002C1010"/>
    <w:rsid w:val="00314BD5"/>
    <w:rsid w:val="00325E8D"/>
    <w:rsid w:val="00357CA0"/>
    <w:rsid w:val="0038372E"/>
    <w:rsid w:val="003C5762"/>
    <w:rsid w:val="003E4DA3"/>
    <w:rsid w:val="00400D17"/>
    <w:rsid w:val="004053BC"/>
    <w:rsid w:val="00420A69"/>
    <w:rsid w:val="00426A0E"/>
    <w:rsid w:val="0042779C"/>
    <w:rsid w:val="00432A7E"/>
    <w:rsid w:val="00437AF4"/>
    <w:rsid w:val="00460ED0"/>
    <w:rsid w:val="0047174E"/>
    <w:rsid w:val="00486B61"/>
    <w:rsid w:val="00487B25"/>
    <w:rsid w:val="004F0BDA"/>
    <w:rsid w:val="005250A2"/>
    <w:rsid w:val="00532001"/>
    <w:rsid w:val="005648AB"/>
    <w:rsid w:val="00586086"/>
    <w:rsid w:val="00586F61"/>
    <w:rsid w:val="00592582"/>
    <w:rsid w:val="005A29D0"/>
    <w:rsid w:val="005A7211"/>
    <w:rsid w:val="005E6CFC"/>
    <w:rsid w:val="005F2BAD"/>
    <w:rsid w:val="00610550"/>
    <w:rsid w:val="00625499"/>
    <w:rsid w:val="00652933"/>
    <w:rsid w:val="0067183E"/>
    <w:rsid w:val="00676CD7"/>
    <w:rsid w:val="00691B05"/>
    <w:rsid w:val="006A699B"/>
    <w:rsid w:val="006E2BAE"/>
    <w:rsid w:val="006E6DDA"/>
    <w:rsid w:val="006F035B"/>
    <w:rsid w:val="00701771"/>
    <w:rsid w:val="007157A2"/>
    <w:rsid w:val="00762098"/>
    <w:rsid w:val="0079053F"/>
    <w:rsid w:val="008058F5"/>
    <w:rsid w:val="00833D46"/>
    <w:rsid w:val="008635D5"/>
    <w:rsid w:val="008762A1"/>
    <w:rsid w:val="0087731D"/>
    <w:rsid w:val="008A6AE5"/>
    <w:rsid w:val="008B1E85"/>
    <w:rsid w:val="008B3343"/>
    <w:rsid w:val="008E2C5C"/>
    <w:rsid w:val="008E7ADF"/>
    <w:rsid w:val="00904477"/>
    <w:rsid w:val="009260AD"/>
    <w:rsid w:val="009E7E95"/>
    <w:rsid w:val="009F2E04"/>
    <w:rsid w:val="00A13DB1"/>
    <w:rsid w:val="00AA0C0F"/>
    <w:rsid w:val="00AD4E8D"/>
    <w:rsid w:val="00AE542F"/>
    <w:rsid w:val="00AE62D6"/>
    <w:rsid w:val="00B31213"/>
    <w:rsid w:val="00B343FF"/>
    <w:rsid w:val="00B90A2F"/>
    <w:rsid w:val="00B91276"/>
    <w:rsid w:val="00B93919"/>
    <w:rsid w:val="00BA44B5"/>
    <w:rsid w:val="00BA4C15"/>
    <w:rsid w:val="00BD22B9"/>
    <w:rsid w:val="00BD586A"/>
    <w:rsid w:val="00BE16A1"/>
    <w:rsid w:val="00BF7879"/>
    <w:rsid w:val="00C33D75"/>
    <w:rsid w:val="00C401CB"/>
    <w:rsid w:val="00C403E3"/>
    <w:rsid w:val="00C637A1"/>
    <w:rsid w:val="00C73916"/>
    <w:rsid w:val="00CA37E6"/>
    <w:rsid w:val="00CB0F23"/>
    <w:rsid w:val="00CC4A2D"/>
    <w:rsid w:val="00CD1808"/>
    <w:rsid w:val="00CE696D"/>
    <w:rsid w:val="00CE7C95"/>
    <w:rsid w:val="00D576CA"/>
    <w:rsid w:val="00D773A4"/>
    <w:rsid w:val="00D856AB"/>
    <w:rsid w:val="00DE1F7E"/>
    <w:rsid w:val="00E053AF"/>
    <w:rsid w:val="00E173C5"/>
    <w:rsid w:val="00E300E5"/>
    <w:rsid w:val="00E95B97"/>
    <w:rsid w:val="00EA5BF3"/>
    <w:rsid w:val="00EB5C41"/>
    <w:rsid w:val="00ED30EB"/>
    <w:rsid w:val="00EE2D5F"/>
    <w:rsid w:val="00EE3475"/>
    <w:rsid w:val="00EE49B8"/>
    <w:rsid w:val="00F00616"/>
    <w:rsid w:val="00F31C51"/>
    <w:rsid w:val="00F3315E"/>
    <w:rsid w:val="00F6173E"/>
    <w:rsid w:val="00F92369"/>
    <w:rsid w:val="00FA2B79"/>
    <w:rsid w:val="00FC27AF"/>
    <w:rsid w:val="00FF7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4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aliases w:val="Ссылка на сноску 45"/>
    <w:unhideWhenUsed/>
    <w:rsid w:val="00BA44B5"/>
    <w:rPr>
      <w:vertAlign w:val="superscript"/>
    </w:rPr>
  </w:style>
  <w:style w:type="paragraph" w:customStyle="1" w:styleId="ConsPlusNormal">
    <w:name w:val="ConsPlusNormal"/>
    <w:rsid w:val="00426A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rsid w:val="00426A0E"/>
    <w:pPr>
      <w:jc w:val="center"/>
    </w:pPr>
    <w:rPr>
      <w:szCs w:val="20"/>
    </w:rPr>
  </w:style>
  <w:style w:type="character" w:customStyle="1" w:styleId="a5">
    <w:name w:val="Основной текст Знак"/>
    <w:basedOn w:val="a0"/>
    <w:link w:val="a4"/>
    <w:rsid w:val="00426A0E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rmal (Web)"/>
    <w:basedOn w:val="a"/>
    <w:uiPriority w:val="99"/>
    <w:rsid w:val="00426A0E"/>
    <w:pPr>
      <w:spacing w:after="150"/>
    </w:pPr>
    <w:rPr>
      <w:sz w:val="18"/>
      <w:szCs w:val="18"/>
    </w:rPr>
  </w:style>
  <w:style w:type="paragraph" w:styleId="a7">
    <w:name w:val="List Paragraph"/>
    <w:basedOn w:val="a"/>
    <w:uiPriority w:val="34"/>
    <w:qFormat/>
    <w:rsid w:val="00426A0E"/>
    <w:pPr>
      <w:ind w:left="708"/>
    </w:pPr>
  </w:style>
  <w:style w:type="paragraph" w:customStyle="1" w:styleId="ConsNormal">
    <w:name w:val="ConsNormal"/>
    <w:link w:val="ConsNormal0"/>
    <w:qFormat/>
    <w:rsid w:val="00676CD7"/>
    <w:pPr>
      <w:widowControl w:val="0"/>
      <w:spacing w:after="0" w:line="240" w:lineRule="auto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676CD7"/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andard">
    <w:name w:val="Standard"/>
    <w:rsid w:val="00676CD7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4"/>
      <w:szCs w:val="24"/>
      <w:lang w:eastAsia="ru-RU"/>
    </w:rPr>
  </w:style>
  <w:style w:type="character" w:styleId="a8">
    <w:name w:val="Hyperlink"/>
    <w:unhideWhenUsed/>
    <w:rsid w:val="00532001"/>
    <w:rPr>
      <w:color w:val="0000FF"/>
      <w:u w:val="single"/>
    </w:rPr>
  </w:style>
  <w:style w:type="character" w:styleId="a9">
    <w:name w:val="Strong"/>
    <w:uiPriority w:val="22"/>
    <w:qFormat/>
    <w:rsid w:val="00532001"/>
    <w:rPr>
      <w:b/>
      <w:bCs/>
    </w:rPr>
  </w:style>
  <w:style w:type="paragraph" w:styleId="aa">
    <w:name w:val="Body Text Indent"/>
    <w:basedOn w:val="a"/>
    <w:link w:val="ab"/>
    <w:uiPriority w:val="99"/>
    <w:unhideWhenUsed/>
    <w:rsid w:val="007157A2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7157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s1@semashko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semashko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1000</Words>
  <Characters>5705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Беликова Марина Генадьевна</dc:creator>
  <cp:lastModifiedBy>Федосов Евгений Александрович</cp:lastModifiedBy>
  <cp:revision>15</cp:revision>
  <cp:lastPrinted>2018-12-10T09:37:00Z</cp:lastPrinted>
  <dcterms:created xsi:type="dcterms:W3CDTF">2019-02-04T06:42:00Z</dcterms:created>
  <dcterms:modified xsi:type="dcterms:W3CDTF">2019-04-09T06:04:00Z</dcterms:modified>
</cp:coreProperties>
</file>