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2A" w:rsidRDefault="00AE5B2A" w:rsidP="007277FB">
      <w:pPr>
        <w:ind w:left="4678"/>
        <w:jc w:val="both"/>
        <w:rPr>
          <w:sz w:val="22"/>
          <w:szCs w:val="22"/>
        </w:rPr>
      </w:pPr>
    </w:p>
    <w:p w:rsidR="007277FB" w:rsidRPr="00ED2F6D" w:rsidRDefault="007277FB" w:rsidP="007277FB">
      <w:pPr>
        <w:ind w:left="4678"/>
        <w:jc w:val="both"/>
        <w:rPr>
          <w:sz w:val="22"/>
          <w:szCs w:val="22"/>
        </w:rPr>
      </w:pPr>
      <w:r w:rsidRPr="00ED2F6D">
        <w:rPr>
          <w:sz w:val="22"/>
          <w:szCs w:val="22"/>
        </w:rPr>
        <w:t>УТВЕРЖДАЮ</w:t>
      </w:r>
    </w:p>
    <w:p w:rsidR="007277FB" w:rsidRDefault="007277FB" w:rsidP="007277FB">
      <w:pPr>
        <w:ind w:left="4678"/>
        <w:jc w:val="both"/>
        <w:rPr>
          <w:sz w:val="22"/>
          <w:szCs w:val="22"/>
        </w:rPr>
      </w:pPr>
      <w:r w:rsidRPr="00ED2F6D">
        <w:rPr>
          <w:sz w:val="22"/>
          <w:szCs w:val="22"/>
        </w:rPr>
        <w:t xml:space="preserve">Директор </w:t>
      </w:r>
      <w:r w:rsidR="00553889">
        <w:rPr>
          <w:sz w:val="22"/>
          <w:szCs w:val="22"/>
        </w:rPr>
        <w:t>Ч</w:t>
      </w:r>
      <w:r w:rsidRPr="00ED2F6D">
        <w:rPr>
          <w:sz w:val="22"/>
          <w:szCs w:val="22"/>
        </w:rPr>
        <w:t>УЗ «</w:t>
      </w:r>
      <w:r w:rsidR="00553889">
        <w:rPr>
          <w:sz w:val="22"/>
          <w:szCs w:val="22"/>
        </w:rPr>
        <w:t>К</w:t>
      </w:r>
      <w:r w:rsidRPr="00ED2F6D">
        <w:rPr>
          <w:sz w:val="22"/>
          <w:szCs w:val="22"/>
        </w:rPr>
        <w:t>линическая больница имени Н.А. Семашко на ст. Люблино ОАО «РЖД»</w:t>
      </w:r>
    </w:p>
    <w:p w:rsidR="00CF416A" w:rsidRPr="00ED2F6D" w:rsidRDefault="00CF416A" w:rsidP="007277FB">
      <w:pPr>
        <w:ind w:left="4678"/>
        <w:jc w:val="both"/>
        <w:rPr>
          <w:sz w:val="22"/>
          <w:szCs w:val="22"/>
        </w:rPr>
      </w:pPr>
    </w:p>
    <w:p w:rsidR="007277FB" w:rsidRPr="00ED2F6D" w:rsidRDefault="007277FB" w:rsidP="007277FB">
      <w:pPr>
        <w:ind w:left="4678"/>
        <w:jc w:val="both"/>
        <w:rPr>
          <w:sz w:val="22"/>
          <w:szCs w:val="22"/>
        </w:rPr>
      </w:pPr>
      <w:r w:rsidRPr="00ED2F6D">
        <w:rPr>
          <w:sz w:val="22"/>
          <w:szCs w:val="22"/>
        </w:rPr>
        <w:t xml:space="preserve">____________ </w:t>
      </w:r>
      <w:proofErr w:type="spellStart"/>
      <w:r w:rsidR="00F0289C">
        <w:rPr>
          <w:sz w:val="22"/>
          <w:szCs w:val="22"/>
        </w:rPr>
        <w:t>Явися</w:t>
      </w:r>
      <w:proofErr w:type="spellEnd"/>
      <w:r w:rsidR="00F0289C">
        <w:rPr>
          <w:sz w:val="22"/>
          <w:szCs w:val="22"/>
        </w:rPr>
        <w:t xml:space="preserve"> А.М</w:t>
      </w:r>
      <w:r w:rsidRPr="00ED2F6D">
        <w:rPr>
          <w:sz w:val="22"/>
          <w:szCs w:val="22"/>
        </w:rPr>
        <w:t>.</w:t>
      </w:r>
    </w:p>
    <w:p w:rsidR="007277FB" w:rsidRDefault="007277FB" w:rsidP="00BE296A">
      <w:pPr>
        <w:ind w:firstLine="540"/>
        <w:jc w:val="center"/>
        <w:rPr>
          <w:sz w:val="20"/>
          <w:szCs w:val="20"/>
        </w:rPr>
      </w:pPr>
      <w:r>
        <w:rPr>
          <w:sz w:val="22"/>
          <w:szCs w:val="22"/>
        </w:rPr>
        <w:tab/>
      </w:r>
      <w:r>
        <w:rPr>
          <w:sz w:val="22"/>
          <w:szCs w:val="22"/>
        </w:rPr>
        <w:tab/>
      </w:r>
      <w:r>
        <w:rPr>
          <w:sz w:val="22"/>
          <w:szCs w:val="22"/>
        </w:rPr>
        <w:tab/>
      </w:r>
    </w:p>
    <w:p w:rsidR="00F0289C" w:rsidRDefault="00F0289C" w:rsidP="00BE296A">
      <w:pPr>
        <w:ind w:firstLine="540"/>
        <w:jc w:val="center"/>
        <w:rPr>
          <w:b/>
          <w:sz w:val="20"/>
          <w:szCs w:val="20"/>
        </w:rPr>
      </w:pPr>
    </w:p>
    <w:p w:rsidR="00BE296A" w:rsidRPr="000F29C4" w:rsidRDefault="00BE296A" w:rsidP="00BE296A">
      <w:pPr>
        <w:ind w:firstLine="540"/>
        <w:jc w:val="center"/>
        <w:rPr>
          <w:b/>
          <w:sz w:val="20"/>
          <w:szCs w:val="20"/>
        </w:rPr>
      </w:pPr>
      <w:r w:rsidRPr="000F29C4">
        <w:rPr>
          <w:b/>
          <w:sz w:val="20"/>
          <w:szCs w:val="20"/>
        </w:rPr>
        <w:t>ИЗВЕЩЕНИЕ</w:t>
      </w:r>
      <w:r w:rsidR="00F0289C">
        <w:rPr>
          <w:b/>
          <w:sz w:val="20"/>
          <w:szCs w:val="20"/>
        </w:rPr>
        <w:t xml:space="preserve"> № </w:t>
      </w:r>
      <w:r w:rsidR="002663E7">
        <w:rPr>
          <w:b/>
          <w:sz w:val="20"/>
          <w:szCs w:val="20"/>
        </w:rPr>
        <w:t>20083000</w:t>
      </w:r>
      <w:r w:rsidR="00BA0DF2">
        <w:rPr>
          <w:b/>
          <w:sz w:val="20"/>
          <w:szCs w:val="20"/>
        </w:rPr>
        <w:t>146</w:t>
      </w:r>
    </w:p>
    <w:p w:rsidR="00553889" w:rsidRPr="000F29C4" w:rsidRDefault="00BE296A" w:rsidP="00553889">
      <w:pPr>
        <w:ind w:firstLine="540"/>
        <w:jc w:val="center"/>
        <w:rPr>
          <w:b/>
          <w:bCs/>
          <w:sz w:val="22"/>
          <w:szCs w:val="22"/>
        </w:rPr>
      </w:pPr>
      <w:r w:rsidRPr="000F29C4">
        <w:rPr>
          <w:b/>
          <w:sz w:val="22"/>
          <w:szCs w:val="22"/>
        </w:rPr>
        <w:t>о проведени</w:t>
      </w:r>
      <w:r w:rsidR="00C42AAF">
        <w:rPr>
          <w:b/>
          <w:sz w:val="22"/>
          <w:szCs w:val="22"/>
        </w:rPr>
        <w:t xml:space="preserve">и </w:t>
      </w:r>
      <w:r w:rsidRPr="000F29C4">
        <w:rPr>
          <w:b/>
          <w:sz w:val="22"/>
          <w:szCs w:val="22"/>
        </w:rPr>
        <w:t>запроса котировок</w:t>
      </w:r>
      <w:r w:rsidR="00E20635" w:rsidRPr="00E20635">
        <w:rPr>
          <w:b/>
          <w:bCs/>
          <w:sz w:val="22"/>
          <w:szCs w:val="22"/>
        </w:rPr>
        <w:t xml:space="preserve">на право заключения договора </w:t>
      </w:r>
      <w:r w:rsidR="008A1DB5">
        <w:rPr>
          <w:b/>
          <w:bCs/>
          <w:sz w:val="22"/>
          <w:szCs w:val="22"/>
        </w:rPr>
        <w:t xml:space="preserve">на оказание услуг </w:t>
      </w:r>
      <w:r w:rsidR="00A967FA" w:rsidRPr="00A967FA">
        <w:rPr>
          <w:b/>
          <w:bCs/>
          <w:sz w:val="22"/>
          <w:szCs w:val="22"/>
        </w:rPr>
        <w:t>по техническому и системному сопровождению компьютерного оборудования</w:t>
      </w:r>
      <w:r w:rsidR="00A967FA">
        <w:rPr>
          <w:b/>
          <w:bCs/>
          <w:sz w:val="22"/>
          <w:szCs w:val="22"/>
        </w:rPr>
        <w:t xml:space="preserve"> </w:t>
      </w:r>
      <w:r w:rsidR="00A967FA" w:rsidRPr="00A967FA">
        <w:rPr>
          <w:b/>
          <w:bCs/>
          <w:sz w:val="22"/>
          <w:szCs w:val="22"/>
        </w:rPr>
        <w:t xml:space="preserve">и локальной вычислительной сети </w:t>
      </w:r>
      <w:r w:rsidR="00A967FA">
        <w:rPr>
          <w:b/>
          <w:bCs/>
          <w:sz w:val="22"/>
          <w:szCs w:val="22"/>
        </w:rPr>
        <w:t>в</w:t>
      </w:r>
      <w:r w:rsidR="00221C41">
        <w:rPr>
          <w:b/>
          <w:bCs/>
          <w:sz w:val="22"/>
          <w:szCs w:val="22"/>
        </w:rPr>
        <w:t xml:space="preserve"> </w:t>
      </w:r>
      <w:r w:rsidR="00553889">
        <w:rPr>
          <w:b/>
          <w:bCs/>
          <w:sz w:val="22"/>
          <w:szCs w:val="22"/>
        </w:rPr>
        <w:t xml:space="preserve">ЧУЗ </w:t>
      </w:r>
      <w:r w:rsidR="00553889" w:rsidRPr="00A967FA">
        <w:rPr>
          <w:b/>
          <w:bCs/>
          <w:sz w:val="22"/>
          <w:szCs w:val="22"/>
        </w:rPr>
        <w:t xml:space="preserve">«КБ «РЖД-Медицина» им. Н.А. Семашко» </w:t>
      </w:r>
    </w:p>
    <w:p w:rsidR="00852FA0" w:rsidRPr="00852FA0" w:rsidRDefault="00852FA0" w:rsidP="00852FA0">
      <w:pPr>
        <w:pStyle w:val="ConsPlusNormal0"/>
        <w:widowControl/>
        <w:ind w:firstLine="0"/>
        <w:jc w:val="both"/>
        <w:rPr>
          <w:rFonts w:ascii="Times New Roman" w:hAnsi="Times New Roman" w:cs="Times New Roman"/>
          <w:bCs/>
          <w:sz w:val="22"/>
          <w:szCs w:val="22"/>
        </w:rPr>
      </w:pPr>
    </w:p>
    <w:p w:rsidR="00553889" w:rsidRPr="00767C6C" w:rsidRDefault="00F12D37" w:rsidP="00553889">
      <w:pPr>
        <w:jc w:val="both"/>
        <w:rPr>
          <w:sz w:val="22"/>
          <w:szCs w:val="22"/>
        </w:rPr>
      </w:pPr>
      <w:r w:rsidRPr="000F29C4">
        <w:rPr>
          <w:b/>
          <w:sz w:val="22"/>
          <w:szCs w:val="22"/>
        </w:rPr>
        <w:t>Заказчик:</w:t>
      </w:r>
      <w:r w:rsidR="00023A8F">
        <w:rPr>
          <w:b/>
          <w:sz w:val="22"/>
          <w:szCs w:val="22"/>
        </w:rPr>
        <w:t xml:space="preserve"> </w:t>
      </w:r>
      <w:r w:rsidR="00553889" w:rsidRPr="00F82CDC">
        <w:rPr>
          <w:sz w:val="22"/>
          <w:szCs w:val="22"/>
        </w:rPr>
        <w:t>Частное учреждение здравоохранения "Клиническая больница "РЖД-Медицина" имени Н.А.Семашко" (ЧУЗ "КБ "РЖД-Медицина" им. Н.А. Семашко")</w:t>
      </w:r>
    </w:p>
    <w:p w:rsidR="00553889" w:rsidRPr="000F29C4" w:rsidRDefault="00553889" w:rsidP="000F29C4">
      <w:pPr>
        <w:jc w:val="both"/>
        <w:rPr>
          <w:sz w:val="22"/>
          <w:szCs w:val="22"/>
        </w:rPr>
      </w:pPr>
    </w:p>
    <w:p w:rsidR="000F29C4" w:rsidRPr="000F29C4" w:rsidRDefault="000F29C4" w:rsidP="000F29C4">
      <w:pPr>
        <w:rPr>
          <w:bCs/>
          <w:sz w:val="22"/>
          <w:szCs w:val="22"/>
        </w:rPr>
      </w:pPr>
      <w:r w:rsidRPr="000F29C4">
        <w:rPr>
          <w:b/>
          <w:bCs/>
          <w:sz w:val="22"/>
          <w:szCs w:val="22"/>
        </w:rPr>
        <w:t xml:space="preserve">Место нахождения заказчика: </w:t>
      </w:r>
      <w:r w:rsidR="0094500D" w:rsidRPr="00CD60C7">
        <w:rPr>
          <w:bCs/>
          <w:sz w:val="22"/>
          <w:szCs w:val="22"/>
        </w:rPr>
        <w:t>109386</w:t>
      </w:r>
      <w:r w:rsidRPr="00CD60C7">
        <w:rPr>
          <w:bCs/>
          <w:sz w:val="22"/>
          <w:szCs w:val="22"/>
        </w:rPr>
        <w:t>, г.</w:t>
      </w:r>
      <w:r w:rsidR="0094500D" w:rsidRPr="00CD60C7">
        <w:rPr>
          <w:bCs/>
          <w:sz w:val="22"/>
          <w:szCs w:val="22"/>
        </w:rPr>
        <w:t xml:space="preserve"> Москва</w:t>
      </w:r>
      <w:r w:rsidR="0094500D">
        <w:rPr>
          <w:bCs/>
          <w:sz w:val="22"/>
          <w:szCs w:val="22"/>
        </w:rPr>
        <w:t>, ул. Ставропольская</w:t>
      </w:r>
      <w:r w:rsidRPr="000F29C4">
        <w:rPr>
          <w:bCs/>
          <w:sz w:val="22"/>
          <w:szCs w:val="22"/>
        </w:rPr>
        <w:t>, д</w:t>
      </w:r>
      <w:r w:rsidR="0094500D">
        <w:rPr>
          <w:bCs/>
          <w:sz w:val="22"/>
          <w:szCs w:val="22"/>
        </w:rPr>
        <w:t>омовл. 23, корп.1</w:t>
      </w:r>
    </w:p>
    <w:p w:rsidR="000F29C4" w:rsidRPr="0094500D" w:rsidRDefault="000F29C4" w:rsidP="000F29C4">
      <w:pPr>
        <w:rPr>
          <w:bCs/>
          <w:sz w:val="22"/>
          <w:szCs w:val="22"/>
        </w:rPr>
      </w:pPr>
      <w:r w:rsidRPr="000F29C4">
        <w:rPr>
          <w:b/>
          <w:bCs/>
          <w:sz w:val="22"/>
          <w:szCs w:val="22"/>
        </w:rPr>
        <w:t xml:space="preserve">Почтовый адрес заказчика: </w:t>
      </w:r>
      <w:r w:rsidR="0094500D" w:rsidRPr="00CD60C7">
        <w:rPr>
          <w:bCs/>
          <w:sz w:val="22"/>
          <w:szCs w:val="22"/>
        </w:rPr>
        <w:t>109386, г.</w:t>
      </w:r>
      <w:r w:rsidR="0094500D">
        <w:rPr>
          <w:bCs/>
          <w:sz w:val="22"/>
          <w:szCs w:val="22"/>
        </w:rPr>
        <w:t xml:space="preserve"> Москва, ул. Ставропольская</w:t>
      </w:r>
      <w:r w:rsidR="0094500D" w:rsidRPr="000F29C4">
        <w:rPr>
          <w:bCs/>
          <w:sz w:val="22"/>
          <w:szCs w:val="22"/>
        </w:rPr>
        <w:t>, д</w:t>
      </w:r>
      <w:r w:rsidR="0094500D">
        <w:rPr>
          <w:bCs/>
          <w:sz w:val="22"/>
          <w:szCs w:val="22"/>
        </w:rPr>
        <w:t>омовл. 23, корп.1</w:t>
      </w:r>
    </w:p>
    <w:p w:rsidR="000F29C4" w:rsidRPr="000F29C4" w:rsidRDefault="000F29C4" w:rsidP="000F29C4">
      <w:pPr>
        <w:rPr>
          <w:b/>
          <w:bCs/>
          <w:sz w:val="22"/>
          <w:szCs w:val="22"/>
        </w:rPr>
      </w:pPr>
      <w:r w:rsidRPr="000F29C4">
        <w:rPr>
          <w:b/>
          <w:bCs/>
          <w:sz w:val="22"/>
          <w:szCs w:val="22"/>
        </w:rPr>
        <w:t>Контактные данные:</w:t>
      </w:r>
    </w:p>
    <w:p w:rsidR="00C42AAF" w:rsidRDefault="00C42AAF" w:rsidP="00C42AAF">
      <w:pPr>
        <w:rPr>
          <w:bCs/>
          <w:i/>
          <w:sz w:val="22"/>
          <w:szCs w:val="22"/>
        </w:rPr>
      </w:pPr>
      <w:r>
        <w:rPr>
          <w:b/>
          <w:bCs/>
          <w:sz w:val="22"/>
          <w:szCs w:val="22"/>
        </w:rPr>
        <w:t>Контактные лица:</w:t>
      </w:r>
    </w:p>
    <w:p w:rsidR="00C42AAF" w:rsidRDefault="00C42AAF" w:rsidP="00C42AAF">
      <w:pPr>
        <w:rPr>
          <w:bCs/>
          <w:sz w:val="22"/>
          <w:szCs w:val="22"/>
        </w:rPr>
      </w:pPr>
      <w:r>
        <w:rPr>
          <w:bCs/>
          <w:sz w:val="22"/>
          <w:szCs w:val="22"/>
        </w:rPr>
        <w:t xml:space="preserve">Федосов Евгений Александрович – начальник </w:t>
      </w:r>
      <w:r w:rsidR="002C5C5A">
        <w:rPr>
          <w:bCs/>
          <w:sz w:val="22"/>
          <w:szCs w:val="22"/>
        </w:rPr>
        <w:t>отдел</w:t>
      </w:r>
      <w:r>
        <w:rPr>
          <w:bCs/>
          <w:sz w:val="22"/>
          <w:szCs w:val="22"/>
        </w:rPr>
        <w:t>а материально-технического снабжения</w:t>
      </w:r>
    </w:p>
    <w:p w:rsidR="00C42AAF" w:rsidRDefault="00C42AAF" w:rsidP="00C42AAF">
      <w:pPr>
        <w:rPr>
          <w:bCs/>
          <w:sz w:val="22"/>
          <w:szCs w:val="22"/>
        </w:rPr>
      </w:pPr>
      <w:r>
        <w:rPr>
          <w:b/>
          <w:bCs/>
          <w:sz w:val="22"/>
          <w:szCs w:val="22"/>
        </w:rPr>
        <w:t>Адреса электронной почты:</w:t>
      </w:r>
      <w:hyperlink r:id="rId9" w:history="1">
        <w:r>
          <w:rPr>
            <w:rStyle w:val="a6"/>
            <w:bCs/>
            <w:sz w:val="22"/>
            <w:szCs w:val="22"/>
            <w:lang w:val="en-US"/>
          </w:rPr>
          <w:t>mts</w:t>
        </w:r>
        <w:r>
          <w:rPr>
            <w:rStyle w:val="a6"/>
            <w:bCs/>
            <w:sz w:val="22"/>
            <w:szCs w:val="22"/>
          </w:rPr>
          <w:t>1@</w:t>
        </w:r>
        <w:r>
          <w:rPr>
            <w:rStyle w:val="a6"/>
            <w:bCs/>
            <w:sz w:val="22"/>
            <w:szCs w:val="22"/>
            <w:lang w:val="en-US"/>
          </w:rPr>
          <w:t>semashko</w:t>
        </w:r>
        <w:r>
          <w:rPr>
            <w:rStyle w:val="a6"/>
            <w:bCs/>
            <w:sz w:val="22"/>
            <w:szCs w:val="22"/>
          </w:rPr>
          <w:t>.</w:t>
        </w:r>
        <w:r>
          <w:rPr>
            <w:rStyle w:val="a6"/>
            <w:bCs/>
            <w:sz w:val="22"/>
            <w:szCs w:val="22"/>
            <w:lang w:val="en-US"/>
          </w:rPr>
          <w:t>com</w:t>
        </w:r>
      </w:hyperlink>
    </w:p>
    <w:p w:rsidR="00C42AAF" w:rsidRDefault="00C42AAF" w:rsidP="00C42AAF">
      <w:pPr>
        <w:rPr>
          <w:bCs/>
          <w:i/>
          <w:sz w:val="22"/>
          <w:szCs w:val="22"/>
        </w:rPr>
      </w:pPr>
      <w:r>
        <w:rPr>
          <w:b/>
          <w:bCs/>
          <w:sz w:val="22"/>
          <w:szCs w:val="22"/>
        </w:rPr>
        <w:t>Контактный телефон:</w:t>
      </w:r>
      <w:r>
        <w:rPr>
          <w:bCs/>
          <w:sz w:val="22"/>
          <w:szCs w:val="22"/>
        </w:rPr>
        <w:t>8 (495) 359-57-94</w:t>
      </w:r>
    </w:p>
    <w:p w:rsidR="00C42AAF" w:rsidRDefault="00C42AAF" w:rsidP="00C42AAF">
      <w:pPr>
        <w:rPr>
          <w:b/>
          <w:bCs/>
          <w:sz w:val="22"/>
          <w:szCs w:val="22"/>
        </w:rPr>
      </w:pPr>
      <w:r>
        <w:rPr>
          <w:b/>
          <w:bCs/>
          <w:sz w:val="22"/>
          <w:szCs w:val="22"/>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553889" w:rsidRPr="00F82CDC" w:rsidRDefault="00553889" w:rsidP="00553889">
      <w:pPr>
        <w:jc w:val="both"/>
        <w:rPr>
          <w:bCs/>
          <w:sz w:val="22"/>
          <w:szCs w:val="22"/>
        </w:rPr>
      </w:pPr>
      <w:r w:rsidRPr="00F82CDC">
        <w:rPr>
          <w:bCs/>
          <w:sz w:val="22"/>
          <w:szCs w:val="22"/>
        </w:rPr>
        <w:t xml:space="preserve">Положением о закупке товаров, работ, услуг для нужд ЧУЗ ОАО «РЖД», утвержденным приказом Центральной дирекции здравоохранения ОАО «РЖД» от 02.04.2018 № ЦДЗ-35 и введенным в действие приказом </w:t>
      </w:r>
      <w:r w:rsidR="00A967FA">
        <w:rPr>
          <w:bCs/>
          <w:sz w:val="22"/>
          <w:szCs w:val="22"/>
        </w:rPr>
        <w:t>Учреждения</w:t>
      </w:r>
      <w:r w:rsidRPr="00F82CDC">
        <w:rPr>
          <w:bCs/>
          <w:sz w:val="22"/>
          <w:szCs w:val="22"/>
        </w:rPr>
        <w:t xml:space="preserve"> от 23.04.2018 № 179.</w:t>
      </w:r>
    </w:p>
    <w:p w:rsidR="00553889" w:rsidRDefault="00553889" w:rsidP="00553889">
      <w:pPr>
        <w:jc w:val="both"/>
      </w:pPr>
      <w:r w:rsidRPr="00F82CDC">
        <w:rPr>
          <w:bCs/>
          <w:sz w:val="22"/>
          <w:szCs w:val="22"/>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«КБ «РЖД-Медицина» им. Н.А. Семашко» (далее - Комиссия) руководствуются требованиями Положения о закупке товаров, работ, услуг для нужд ЧУЗ ОАО «РЖД», размещенного на сайте </w:t>
      </w:r>
      <w:hyperlink r:id="rId10" w:history="1">
        <w:r w:rsidRPr="00B21066">
          <w:rPr>
            <w:rStyle w:val="a6"/>
            <w:bCs/>
            <w:sz w:val="22"/>
            <w:szCs w:val="22"/>
          </w:rPr>
          <w:t>www.semashko.com</w:t>
        </w:r>
      </w:hyperlink>
    </w:p>
    <w:p w:rsidR="00673E23" w:rsidRDefault="00673E23" w:rsidP="00673E23">
      <w:pPr>
        <w:pStyle w:val="af4"/>
        <w:ind w:left="720"/>
        <w:jc w:val="both"/>
        <w:rPr>
          <w:b/>
          <w:bCs/>
          <w:sz w:val="22"/>
          <w:szCs w:val="22"/>
        </w:rPr>
      </w:pPr>
    </w:p>
    <w:p w:rsidR="00673E23" w:rsidRDefault="00673E23" w:rsidP="00673E23">
      <w:pPr>
        <w:ind w:firstLine="708"/>
        <w:jc w:val="both"/>
        <w:rPr>
          <w:b/>
          <w:snapToGrid w:val="0"/>
          <w:color w:val="000000"/>
          <w:sz w:val="22"/>
          <w:szCs w:val="22"/>
        </w:rPr>
      </w:pPr>
      <w:r w:rsidRPr="000E4B2F">
        <w:rPr>
          <w:b/>
          <w:snapToGrid w:val="0"/>
          <w:color w:val="000000"/>
          <w:sz w:val="22"/>
          <w:szCs w:val="22"/>
        </w:rPr>
        <w:t>Предмет процедуры закупки:</w:t>
      </w:r>
    </w:p>
    <w:p w:rsidR="00673E23" w:rsidRDefault="00673E23" w:rsidP="00673E23">
      <w:pPr>
        <w:jc w:val="both"/>
        <w:rPr>
          <w:bCs/>
          <w:sz w:val="22"/>
          <w:szCs w:val="22"/>
        </w:rPr>
      </w:pPr>
      <w:r w:rsidRPr="004317C8">
        <w:rPr>
          <w:bCs/>
          <w:sz w:val="22"/>
          <w:szCs w:val="22"/>
        </w:rPr>
        <w:t xml:space="preserve">Запрос котировок на право заключения договора на оказание услуг по </w:t>
      </w:r>
      <w:r w:rsidRPr="00673E23">
        <w:rPr>
          <w:bCs/>
          <w:sz w:val="22"/>
          <w:szCs w:val="22"/>
        </w:rPr>
        <w:t>техническому и системному сопровождению компьютерного оборудования и локальной вычислительной сети в</w:t>
      </w:r>
      <w:r w:rsidRPr="004317C8">
        <w:rPr>
          <w:bCs/>
          <w:sz w:val="22"/>
          <w:szCs w:val="22"/>
        </w:rPr>
        <w:t xml:space="preserve"> "ЧУЗ "Клиническая больница "РЖД-Медицина" им. Н.А.Семашко",</w:t>
      </w:r>
      <w:r>
        <w:rPr>
          <w:bCs/>
          <w:sz w:val="22"/>
          <w:szCs w:val="22"/>
        </w:rPr>
        <w:t xml:space="preserve"> </w:t>
      </w:r>
      <w:r w:rsidRPr="004317C8">
        <w:rPr>
          <w:bCs/>
          <w:sz w:val="22"/>
          <w:szCs w:val="22"/>
        </w:rPr>
        <w:t xml:space="preserve">согласно </w:t>
      </w:r>
      <w:r w:rsidRPr="000F59FA">
        <w:rPr>
          <w:bCs/>
          <w:sz w:val="22"/>
          <w:szCs w:val="22"/>
        </w:rPr>
        <w:t>Приложению № 1 к проекту Договора, являющегося неотъемлемой частью котировочной документации.</w:t>
      </w:r>
    </w:p>
    <w:p w:rsidR="00673E23" w:rsidRDefault="00673E23" w:rsidP="00673E23">
      <w:pPr>
        <w:pStyle w:val="af4"/>
        <w:ind w:left="720"/>
        <w:jc w:val="both"/>
        <w:rPr>
          <w:b/>
          <w:bCs/>
          <w:sz w:val="22"/>
          <w:szCs w:val="22"/>
        </w:rPr>
      </w:pPr>
    </w:p>
    <w:p w:rsidR="00A967FA" w:rsidRPr="00A967FA" w:rsidRDefault="00A967FA" w:rsidP="00A967FA">
      <w:pPr>
        <w:pStyle w:val="af4"/>
        <w:numPr>
          <w:ilvl w:val="0"/>
          <w:numId w:val="45"/>
        </w:numPr>
        <w:jc w:val="both"/>
        <w:rPr>
          <w:b/>
          <w:bCs/>
          <w:sz w:val="22"/>
          <w:szCs w:val="22"/>
        </w:rPr>
      </w:pPr>
      <w:r w:rsidRPr="00A967FA">
        <w:rPr>
          <w:b/>
          <w:bCs/>
          <w:sz w:val="22"/>
          <w:szCs w:val="22"/>
        </w:rPr>
        <w:t>Объект закупки.</w:t>
      </w:r>
    </w:p>
    <w:p w:rsidR="00A967FA" w:rsidRPr="00A967FA" w:rsidRDefault="00A967FA" w:rsidP="00A967FA">
      <w:pPr>
        <w:jc w:val="both"/>
        <w:rPr>
          <w:bCs/>
          <w:sz w:val="22"/>
          <w:szCs w:val="22"/>
        </w:rPr>
      </w:pPr>
      <w:r w:rsidRPr="00A967FA">
        <w:rPr>
          <w:bCs/>
          <w:sz w:val="22"/>
          <w:szCs w:val="22"/>
        </w:rPr>
        <w:t>Автоматизированные рабочие места, компьютерное оборудование и локальная вычислительная сеть</w:t>
      </w:r>
      <w:r w:rsidR="00023A8F">
        <w:rPr>
          <w:bCs/>
          <w:sz w:val="22"/>
          <w:szCs w:val="22"/>
        </w:rPr>
        <w:t xml:space="preserve"> </w:t>
      </w:r>
      <w:r w:rsidRPr="00A967FA">
        <w:rPr>
          <w:bCs/>
          <w:sz w:val="22"/>
          <w:szCs w:val="22"/>
        </w:rPr>
        <w:t>в ЧУЗ «Клиническая больница «РЖД-Медицина» имени Н.А. Семашко», по адресу по адресу улица Шоссейная дом 43.</w:t>
      </w:r>
    </w:p>
    <w:p w:rsidR="00A967FA" w:rsidRPr="00A967FA" w:rsidRDefault="00A967FA" w:rsidP="00A967FA">
      <w:pPr>
        <w:pStyle w:val="af4"/>
        <w:numPr>
          <w:ilvl w:val="0"/>
          <w:numId w:val="45"/>
        </w:numPr>
        <w:jc w:val="both"/>
        <w:rPr>
          <w:b/>
          <w:bCs/>
          <w:sz w:val="22"/>
          <w:szCs w:val="22"/>
        </w:rPr>
      </w:pPr>
      <w:r w:rsidRPr="00A967FA">
        <w:rPr>
          <w:b/>
          <w:bCs/>
          <w:sz w:val="22"/>
          <w:szCs w:val="22"/>
        </w:rPr>
        <w:t>Краткие характеристики оказываемых услуг.</w:t>
      </w:r>
    </w:p>
    <w:p w:rsidR="00A967FA" w:rsidRPr="00A967FA" w:rsidRDefault="00A967FA" w:rsidP="00A967FA">
      <w:pPr>
        <w:jc w:val="both"/>
        <w:rPr>
          <w:bCs/>
          <w:sz w:val="22"/>
          <w:szCs w:val="22"/>
        </w:rPr>
      </w:pPr>
      <w:r w:rsidRPr="00A967FA">
        <w:rPr>
          <w:bCs/>
          <w:sz w:val="22"/>
          <w:szCs w:val="22"/>
        </w:rPr>
        <w:t>Услуги по техническому и системному сопровождению компьютерного оборудования</w:t>
      </w:r>
      <w:r w:rsidR="00023A8F">
        <w:rPr>
          <w:bCs/>
          <w:sz w:val="22"/>
          <w:szCs w:val="22"/>
        </w:rPr>
        <w:t xml:space="preserve"> </w:t>
      </w:r>
      <w:r w:rsidRPr="00A967FA">
        <w:rPr>
          <w:bCs/>
          <w:sz w:val="22"/>
          <w:szCs w:val="22"/>
        </w:rPr>
        <w:t>и локальной вычислительной сети в ЧУЗ «Клиническая больница «РЖД-Медицина» имени Н.А. Семашко» включают в себя</w:t>
      </w:r>
      <w:r w:rsidR="00023A8F">
        <w:rPr>
          <w:bCs/>
          <w:sz w:val="22"/>
          <w:szCs w:val="22"/>
        </w:rPr>
        <w:t xml:space="preserve"> </w:t>
      </w:r>
      <w:r w:rsidRPr="00A967FA">
        <w:rPr>
          <w:bCs/>
          <w:sz w:val="22"/>
          <w:szCs w:val="22"/>
        </w:rPr>
        <w:t>опытную эксплуатацию, техническое обслуживание автоматизированных рабочих мест, серверов, периферийного оборудования и коммутаторов локальной вычислительной сети.</w:t>
      </w:r>
    </w:p>
    <w:p w:rsidR="00A967FA" w:rsidRPr="00A967FA" w:rsidRDefault="00A967FA" w:rsidP="00A967FA">
      <w:pPr>
        <w:jc w:val="both"/>
        <w:rPr>
          <w:bCs/>
          <w:sz w:val="22"/>
          <w:szCs w:val="22"/>
        </w:rPr>
      </w:pPr>
      <w:r w:rsidRPr="00A967FA">
        <w:rPr>
          <w:bCs/>
          <w:sz w:val="22"/>
          <w:szCs w:val="22"/>
        </w:rPr>
        <w:t>Под компьютерным оборудованием Заказчика понимается группа из определенного числа компьютеров, связанных локальной вычислительной сетью, либо отдельно стоящих, находящихся внутри одного строения, являющегося территорией Заказчика. Под автоматизированным рабочим местом понимается компьютер со всей подключенной к нему периферией и установленным на нем программным обеспечением.</w:t>
      </w:r>
    </w:p>
    <w:p w:rsidR="00A967FA" w:rsidRPr="00A967FA" w:rsidRDefault="00A967FA" w:rsidP="00A967FA">
      <w:pPr>
        <w:pStyle w:val="af4"/>
        <w:numPr>
          <w:ilvl w:val="0"/>
          <w:numId w:val="45"/>
        </w:numPr>
        <w:jc w:val="both"/>
        <w:rPr>
          <w:b/>
          <w:bCs/>
          <w:sz w:val="22"/>
          <w:szCs w:val="22"/>
        </w:rPr>
      </w:pPr>
      <w:r w:rsidRPr="00A967FA">
        <w:rPr>
          <w:b/>
          <w:bCs/>
          <w:sz w:val="22"/>
          <w:szCs w:val="22"/>
        </w:rPr>
        <w:t>Количество оказываемых услуг.</w:t>
      </w:r>
    </w:p>
    <w:p w:rsidR="00A967FA" w:rsidRPr="00A967FA" w:rsidRDefault="00A967FA" w:rsidP="00A967FA">
      <w:pPr>
        <w:jc w:val="both"/>
        <w:rPr>
          <w:bCs/>
          <w:sz w:val="22"/>
          <w:szCs w:val="22"/>
        </w:rPr>
      </w:pPr>
      <w:r w:rsidRPr="00A967FA">
        <w:rPr>
          <w:bCs/>
          <w:sz w:val="22"/>
          <w:szCs w:val="22"/>
        </w:rPr>
        <w:t>В услуги по техническому и системному сопровождению компьютерного оборудования</w:t>
      </w:r>
      <w:r w:rsidR="00023A8F">
        <w:rPr>
          <w:bCs/>
          <w:sz w:val="22"/>
          <w:szCs w:val="22"/>
        </w:rPr>
        <w:t xml:space="preserve"> </w:t>
      </w:r>
      <w:r w:rsidRPr="00A967FA">
        <w:rPr>
          <w:bCs/>
          <w:sz w:val="22"/>
          <w:szCs w:val="22"/>
        </w:rPr>
        <w:t>и локальной вычислительной сети в ЧУЗ «Клиническая больница «РЖД-Медицина» имени Н.А. Семашко» входят:</w:t>
      </w:r>
    </w:p>
    <w:p w:rsidR="00A967FA" w:rsidRPr="00A967FA" w:rsidRDefault="00A967FA" w:rsidP="00A967FA">
      <w:pPr>
        <w:jc w:val="both"/>
        <w:rPr>
          <w:bCs/>
          <w:sz w:val="22"/>
          <w:szCs w:val="22"/>
        </w:rPr>
      </w:pPr>
      <w:r w:rsidRPr="00A967FA">
        <w:rPr>
          <w:bCs/>
          <w:sz w:val="22"/>
          <w:szCs w:val="22"/>
        </w:rPr>
        <w:t>154 автоматизированных рабочих мест;</w:t>
      </w:r>
    </w:p>
    <w:p w:rsidR="00A967FA" w:rsidRPr="00A967FA" w:rsidRDefault="00A967FA" w:rsidP="00A967FA">
      <w:pPr>
        <w:jc w:val="both"/>
        <w:rPr>
          <w:bCs/>
          <w:sz w:val="22"/>
          <w:szCs w:val="22"/>
        </w:rPr>
      </w:pPr>
      <w:r w:rsidRPr="00A967FA">
        <w:rPr>
          <w:bCs/>
          <w:sz w:val="22"/>
          <w:szCs w:val="22"/>
        </w:rPr>
        <w:t>2 автоматизированных рабочих места с СЗИ ПАК «Аккорд»;</w:t>
      </w:r>
    </w:p>
    <w:p w:rsidR="00A967FA" w:rsidRPr="00A967FA" w:rsidRDefault="00A967FA" w:rsidP="00A967FA">
      <w:pPr>
        <w:jc w:val="both"/>
        <w:rPr>
          <w:bCs/>
          <w:sz w:val="22"/>
          <w:szCs w:val="22"/>
        </w:rPr>
      </w:pPr>
      <w:r w:rsidRPr="00A967FA">
        <w:rPr>
          <w:bCs/>
          <w:sz w:val="22"/>
          <w:szCs w:val="22"/>
        </w:rPr>
        <w:t>6 серверов различной конфигурации;</w:t>
      </w:r>
    </w:p>
    <w:p w:rsidR="00A967FA" w:rsidRPr="00A967FA" w:rsidRDefault="00A967FA" w:rsidP="00A967FA">
      <w:pPr>
        <w:jc w:val="both"/>
        <w:rPr>
          <w:bCs/>
          <w:sz w:val="22"/>
          <w:szCs w:val="22"/>
        </w:rPr>
      </w:pPr>
      <w:r w:rsidRPr="00A967FA">
        <w:rPr>
          <w:bCs/>
          <w:sz w:val="22"/>
          <w:szCs w:val="22"/>
        </w:rPr>
        <w:t>115 единиц различного периферийного оборудования;</w:t>
      </w:r>
    </w:p>
    <w:p w:rsidR="00A967FA" w:rsidRPr="00A967FA" w:rsidRDefault="00A967FA" w:rsidP="00A967FA">
      <w:pPr>
        <w:jc w:val="both"/>
        <w:rPr>
          <w:bCs/>
          <w:sz w:val="22"/>
          <w:szCs w:val="22"/>
        </w:rPr>
      </w:pPr>
      <w:r w:rsidRPr="00A967FA">
        <w:rPr>
          <w:bCs/>
          <w:sz w:val="22"/>
          <w:szCs w:val="22"/>
        </w:rPr>
        <w:t>20 единиц программируемых коммутаторов.</w:t>
      </w:r>
    </w:p>
    <w:p w:rsidR="00A967FA" w:rsidRPr="00A967FA" w:rsidRDefault="00A967FA" w:rsidP="00A967FA">
      <w:pPr>
        <w:pStyle w:val="af4"/>
        <w:numPr>
          <w:ilvl w:val="0"/>
          <w:numId w:val="45"/>
        </w:numPr>
        <w:jc w:val="both"/>
        <w:rPr>
          <w:b/>
          <w:bCs/>
          <w:sz w:val="22"/>
          <w:szCs w:val="22"/>
        </w:rPr>
      </w:pPr>
      <w:r w:rsidRPr="00A967FA">
        <w:rPr>
          <w:b/>
          <w:bCs/>
          <w:sz w:val="22"/>
          <w:szCs w:val="22"/>
        </w:rPr>
        <w:t>Качественные характеристики, инфраструктурное обеспечение и сопутствующие услуги, перечень, сроки выполнения, требования к выполнению.</w:t>
      </w:r>
    </w:p>
    <w:p w:rsidR="00A967FA" w:rsidRPr="00A967FA" w:rsidRDefault="00A967FA" w:rsidP="00A967FA">
      <w:pPr>
        <w:jc w:val="both"/>
        <w:rPr>
          <w:bCs/>
          <w:sz w:val="22"/>
          <w:szCs w:val="22"/>
        </w:rPr>
      </w:pPr>
      <w:r w:rsidRPr="00A967FA">
        <w:rPr>
          <w:bCs/>
          <w:sz w:val="22"/>
          <w:szCs w:val="22"/>
        </w:rPr>
        <w:lastRenderedPageBreak/>
        <w:t>Техническое и системному сопровождению компьютерного оборудования</w:t>
      </w:r>
      <w:r w:rsidR="00023A8F">
        <w:rPr>
          <w:bCs/>
          <w:sz w:val="22"/>
          <w:szCs w:val="22"/>
        </w:rPr>
        <w:t xml:space="preserve"> </w:t>
      </w:r>
      <w:r w:rsidRPr="00A967FA">
        <w:rPr>
          <w:bCs/>
          <w:sz w:val="22"/>
          <w:szCs w:val="22"/>
        </w:rPr>
        <w:t>и локальной вычислительной сети в ЧУЗ «Клиническая больница «РЖД-Медицина» имени Н.А. Семашко» включают в себя:</w:t>
      </w:r>
    </w:p>
    <w:p w:rsidR="00A967FA" w:rsidRPr="00A967FA" w:rsidRDefault="00A967FA" w:rsidP="00A967FA">
      <w:pPr>
        <w:jc w:val="both"/>
        <w:rPr>
          <w:bCs/>
          <w:sz w:val="22"/>
          <w:szCs w:val="22"/>
        </w:rPr>
      </w:pPr>
      <w:r w:rsidRPr="00A967FA">
        <w:rPr>
          <w:bCs/>
          <w:sz w:val="22"/>
          <w:szCs w:val="22"/>
        </w:rPr>
        <w:t xml:space="preserve"> - нахождение специалиста по адресу</w:t>
      </w:r>
      <w:r w:rsidR="00023A8F">
        <w:rPr>
          <w:bCs/>
          <w:sz w:val="22"/>
          <w:szCs w:val="22"/>
        </w:rPr>
        <w:t xml:space="preserve"> </w:t>
      </w:r>
      <w:r w:rsidRPr="00A967FA">
        <w:rPr>
          <w:bCs/>
          <w:sz w:val="22"/>
          <w:szCs w:val="22"/>
        </w:rPr>
        <w:t xml:space="preserve">Заказчика, ул. </w:t>
      </w:r>
      <w:proofErr w:type="gramStart"/>
      <w:r w:rsidRPr="00A967FA">
        <w:rPr>
          <w:bCs/>
          <w:sz w:val="22"/>
          <w:szCs w:val="22"/>
        </w:rPr>
        <w:t>Шоссейная</w:t>
      </w:r>
      <w:proofErr w:type="gramEnd"/>
      <w:r w:rsidRPr="00A967FA">
        <w:rPr>
          <w:bCs/>
          <w:sz w:val="22"/>
          <w:szCs w:val="22"/>
        </w:rPr>
        <w:t xml:space="preserve"> дом 43 для осуществления администрирования и профилактических работ по компьютерному оборудованию и системному программному обеспечению;</w:t>
      </w:r>
    </w:p>
    <w:p w:rsidR="00A967FA" w:rsidRPr="00A967FA" w:rsidRDefault="00A967FA" w:rsidP="00A967FA">
      <w:pPr>
        <w:jc w:val="both"/>
        <w:rPr>
          <w:bCs/>
          <w:sz w:val="22"/>
          <w:szCs w:val="22"/>
        </w:rPr>
      </w:pPr>
      <w:r w:rsidRPr="00A967FA">
        <w:rPr>
          <w:bCs/>
          <w:sz w:val="22"/>
          <w:szCs w:val="22"/>
        </w:rPr>
        <w:t>- диагностика специалистом в случае выхода из строя компьютерного оборудования или программного обеспечения, включенного в паспорт рабочего места, локализация и устранение неисправности;</w:t>
      </w:r>
    </w:p>
    <w:p w:rsidR="00A967FA" w:rsidRPr="00A967FA" w:rsidRDefault="00A967FA" w:rsidP="00A967FA">
      <w:pPr>
        <w:jc w:val="both"/>
        <w:rPr>
          <w:bCs/>
          <w:sz w:val="22"/>
          <w:szCs w:val="22"/>
        </w:rPr>
      </w:pPr>
      <w:r w:rsidRPr="00A967FA">
        <w:rPr>
          <w:bCs/>
          <w:sz w:val="22"/>
          <w:szCs w:val="22"/>
        </w:rPr>
        <w:t>- настройка компьютерного оборудования и программного обеспечения по требованию Заказчика;</w:t>
      </w:r>
    </w:p>
    <w:p w:rsidR="00A967FA" w:rsidRPr="00A967FA" w:rsidRDefault="00A967FA" w:rsidP="00A967FA">
      <w:pPr>
        <w:jc w:val="both"/>
        <w:rPr>
          <w:bCs/>
          <w:sz w:val="22"/>
          <w:szCs w:val="22"/>
        </w:rPr>
      </w:pPr>
      <w:r w:rsidRPr="00A967FA">
        <w:rPr>
          <w:bCs/>
          <w:sz w:val="22"/>
          <w:szCs w:val="22"/>
        </w:rPr>
        <w:t>- изменение конфигурации компьютерного оборудования, локальной вычислительной сети, системного программного обеспечения под требования Заказчика;</w:t>
      </w:r>
    </w:p>
    <w:p w:rsidR="00A967FA" w:rsidRPr="00A967FA" w:rsidRDefault="00A967FA" w:rsidP="00A967FA">
      <w:pPr>
        <w:jc w:val="both"/>
        <w:rPr>
          <w:bCs/>
          <w:sz w:val="22"/>
          <w:szCs w:val="22"/>
        </w:rPr>
      </w:pPr>
      <w:r w:rsidRPr="00A967FA">
        <w:rPr>
          <w:bCs/>
          <w:sz w:val="22"/>
          <w:szCs w:val="22"/>
        </w:rPr>
        <w:t>- оптимизация функционирования программно-аппаратного комплекса Заказчика;</w:t>
      </w:r>
    </w:p>
    <w:p w:rsidR="00A967FA" w:rsidRPr="00A967FA" w:rsidRDefault="00A967FA" w:rsidP="00A967FA">
      <w:pPr>
        <w:jc w:val="both"/>
        <w:rPr>
          <w:bCs/>
          <w:sz w:val="22"/>
          <w:szCs w:val="22"/>
        </w:rPr>
      </w:pPr>
      <w:r w:rsidRPr="00A967FA">
        <w:rPr>
          <w:bCs/>
          <w:sz w:val="22"/>
          <w:szCs w:val="22"/>
        </w:rPr>
        <w:t>- устранение механических загрязнений, пыли и грязи внутренних поверхностей и узлов ПК, серверов, ИБП, принтеров, МФУ, а также внешних поверхностей клавиатур, мониторов, мышей;</w:t>
      </w:r>
    </w:p>
    <w:p w:rsidR="00A967FA" w:rsidRPr="00A967FA" w:rsidRDefault="00A967FA" w:rsidP="00A967FA">
      <w:pPr>
        <w:jc w:val="both"/>
        <w:rPr>
          <w:bCs/>
          <w:sz w:val="22"/>
          <w:szCs w:val="22"/>
        </w:rPr>
      </w:pPr>
      <w:r w:rsidRPr="00A967FA">
        <w:rPr>
          <w:bCs/>
          <w:sz w:val="22"/>
          <w:szCs w:val="22"/>
        </w:rPr>
        <w:t xml:space="preserve">- замена </w:t>
      </w:r>
      <w:proofErr w:type="gramStart"/>
      <w:r w:rsidRPr="00A967FA">
        <w:rPr>
          <w:bCs/>
          <w:sz w:val="22"/>
          <w:szCs w:val="22"/>
        </w:rPr>
        <w:t>в</w:t>
      </w:r>
      <w:proofErr w:type="gramEnd"/>
      <w:r w:rsidRPr="00A967FA">
        <w:rPr>
          <w:bCs/>
          <w:sz w:val="22"/>
          <w:szCs w:val="22"/>
        </w:rPr>
        <w:t xml:space="preserve"> </w:t>
      </w:r>
      <w:proofErr w:type="gramStart"/>
      <w:r w:rsidRPr="00A967FA">
        <w:rPr>
          <w:bCs/>
          <w:sz w:val="22"/>
          <w:szCs w:val="22"/>
        </w:rPr>
        <w:t>периферийных</w:t>
      </w:r>
      <w:proofErr w:type="gramEnd"/>
      <w:r w:rsidRPr="00A967FA">
        <w:rPr>
          <w:bCs/>
          <w:sz w:val="22"/>
          <w:szCs w:val="22"/>
        </w:rPr>
        <w:t xml:space="preserve"> устройств случае поломки (устройства предоставляются заказчиком);</w:t>
      </w:r>
    </w:p>
    <w:p w:rsidR="00A967FA" w:rsidRPr="00A967FA" w:rsidRDefault="00A967FA" w:rsidP="00A967FA">
      <w:pPr>
        <w:jc w:val="both"/>
        <w:rPr>
          <w:bCs/>
          <w:sz w:val="22"/>
          <w:szCs w:val="22"/>
        </w:rPr>
      </w:pPr>
      <w:r w:rsidRPr="00A967FA">
        <w:rPr>
          <w:bCs/>
          <w:sz w:val="22"/>
          <w:szCs w:val="22"/>
        </w:rPr>
        <w:t>- профилактика дисковой подсистемы компьютеров Заказчика, устранение плохих и потерянных областей дискового пространства;</w:t>
      </w:r>
    </w:p>
    <w:p w:rsidR="00A967FA" w:rsidRPr="00A967FA" w:rsidRDefault="00A967FA" w:rsidP="00A967FA">
      <w:pPr>
        <w:jc w:val="both"/>
        <w:rPr>
          <w:bCs/>
          <w:sz w:val="22"/>
          <w:szCs w:val="22"/>
        </w:rPr>
      </w:pPr>
      <w:r w:rsidRPr="00A967FA">
        <w:rPr>
          <w:bCs/>
          <w:sz w:val="22"/>
          <w:szCs w:val="22"/>
        </w:rPr>
        <w:t>- ремонт или замена узлов ПК, серверов, ИБП, принтеров, МФУ (ЗИП предоставляются заказчиком);</w:t>
      </w:r>
    </w:p>
    <w:p w:rsidR="00A967FA" w:rsidRPr="00A967FA" w:rsidRDefault="00A967FA" w:rsidP="00A967FA">
      <w:pPr>
        <w:jc w:val="both"/>
        <w:rPr>
          <w:bCs/>
          <w:sz w:val="22"/>
          <w:szCs w:val="22"/>
        </w:rPr>
      </w:pPr>
      <w:r w:rsidRPr="00A967FA">
        <w:rPr>
          <w:bCs/>
          <w:sz w:val="22"/>
          <w:szCs w:val="22"/>
        </w:rPr>
        <w:t>- модернизация аппаратного и программного обеспечения ПК (обеспечение предоставляется заказчиком);</w:t>
      </w:r>
    </w:p>
    <w:p w:rsidR="00A967FA" w:rsidRPr="00A967FA" w:rsidRDefault="00A967FA" w:rsidP="00A967FA">
      <w:pPr>
        <w:jc w:val="both"/>
        <w:rPr>
          <w:bCs/>
          <w:sz w:val="22"/>
          <w:szCs w:val="22"/>
        </w:rPr>
      </w:pPr>
      <w:r w:rsidRPr="00A967FA">
        <w:rPr>
          <w:bCs/>
          <w:sz w:val="22"/>
          <w:szCs w:val="22"/>
        </w:rPr>
        <w:t>- тестирование ПК, серверов, ИБП, принтеров, МФУ;</w:t>
      </w:r>
    </w:p>
    <w:p w:rsidR="00A967FA" w:rsidRPr="00A967FA" w:rsidRDefault="00A967FA" w:rsidP="00A967FA">
      <w:pPr>
        <w:jc w:val="both"/>
        <w:rPr>
          <w:bCs/>
          <w:sz w:val="22"/>
          <w:szCs w:val="22"/>
        </w:rPr>
      </w:pPr>
      <w:r w:rsidRPr="00A967FA">
        <w:rPr>
          <w:bCs/>
          <w:sz w:val="22"/>
          <w:szCs w:val="22"/>
        </w:rPr>
        <w:t>- настройка принтеров, сканеров и МФУ;</w:t>
      </w:r>
    </w:p>
    <w:p w:rsidR="00A967FA" w:rsidRPr="00A967FA" w:rsidRDefault="00A967FA" w:rsidP="00A967FA">
      <w:pPr>
        <w:jc w:val="both"/>
        <w:rPr>
          <w:bCs/>
          <w:sz w:val="22"/>
          <w:szCs w:val="22"/>
        </w:rPr>
      </w:pPr>
      <w:r w:rsidRPr="00A967FA">
        <w:rPr>
          <w:bCs/>
          <w:sz w:val="22"/>
          <w:szCs w:val="22"/>
        </w:rPr>
        <w:t>- замена расходных материалов, принтеров, МФУ (расходные материалы предоставляются заказчиком);</w:t>
      </w:r>
    </w:p>
    <w:p w:rsidR="00A967FA" w:rsidRPr="00A967FA" w:rsidRDefault="00A967FA" w:rsidP="00A967FA">
      <w:pPr>
        <w:jc w:val="both"/>
        <w:rPr>
          <w:bCs/>
          <w:sz w:val="22"/>
          <w:szCs w:val="22"/>
        </w:rPr>
      </w:pPr>
      <w:r w:rsidRPr="00A967FA">
        <w:rPr>
          <w:bCs/>
          <w:sz w:val="22"/>
          <w:szCs w:val="22"/>
        </w:rPr>
        <w:t>- прокладка локальной вычислительной сети, настройка активного сетевого оборудования;</w:t>
      </w:r>
    </w:p>
    <w:p w:rsidR="00A967FA" w:rsidRPr="00A967FA" w:rsidRDefault="00A967FA" w:rsidP="00A967FA">
      <w:pPr>
        <w:jc w:val="both"/>
        <w:rPr>
          <w:bCs/>
          <w:sz w:val="22"/>
          <w:szCs w:val="22"/>
        </w:rPr>
      </w:pPr>
      <w:r w:rsidRPr="00A967FA">
        <w:rPr>
          <w:bCs/>
          <w:sz w:val="22"/>
          <w:szCs w:val="22"/>
        </w:rPr>
        <w:t xml:space="preserve">- настройка и поддержка централизованной антивирусной системы </w:t>
      </w:r>
      <w:proofErr w:type="spellStart"/>
      <w:r w:rsidRPr="00A967FA">
        <w:rPr>
          <w:bCs/>
          <w:sz w:val="22"/>
          <w:szCs w:val="22"/>
        </w:rPr>
        <w:t>Kaspersky</w:t>
      </w:r>
      <w:proofErr w:type="spellEnd"/>
      <w:r w:rsidRPr="00A967FA">
        <w:rPr>
          <w:bCs/>
          <w:sz w:val="22"/>
          <w:szCs w:val="22"/>
        </w:rPr>
        <w:t xml:space="preserve"> </w:t>
      </w:r>
      <w:proofErr w:type="spellStart"/>
      <w:r w:rsidRPr="00A967FA">
        <w:rPr>
          <w:bCs/>
          <w:sz w:val="22"/>
          <w:szCs w:val="22"/>
        </w:rPr>
        <w:t>Endpoint</w:t>
      </w:r>
      <w:proofErr w:type="spellEnd"/>
      <w:r w:rsidRPr="00A967FA">
        <w:rPr>
          <w:bCs/>
          <w:sz w:val="22"/>
          <w:szCs w:val="22"/>
        </w:rPr>
        <w:t xml:space="preserve"> </w:t>
      </w:r>
      <w:proofErr w:type="spellStart"/>
      <w:r w:rsidRPr="00A967FA">
        <w:rPr>
          <w:bCs/>
          <w:sz w:val="22"/>
          <w:szCs w:val="22"/>
        </w:rPr>
        <w:t>Security</w:t>
      </w:r>
      <w:proofErr w:type="spellEnd"/>
      <w:r w:rsidRPr="00A967FA">
        <w:rPr>
          <w:bCs/>
          <w:sz w:val="22"/>
          <w:szCs w:val="22"/>
        </w:rPr>
        <w:t xml:space="preserve">, </w:t>
      </w:r>
      <w:proofErr w:type="spellStart"/>
      <w:r w:rsidRPr="00A967FA">
        <w:rPr>
          <w:bCs/>
          <w:sz w:val="22"/>
          <w:szCs w:val="22"/>
        </w:rPr>
        <w:t>Kaspersky</w:t>
      </w:r>
      <w:proofErr w:type="spellEnd"/>
      <w:r w:rsidRPr="00A967FA">
        <w:rPr>
          <w:bCs/>
          <w:sz w:val="22"/>
          <w:szCs w:val="22"/>
        </w:rPr>
        <w:t xml:space="preserve"> </w:t>
      </w:r>
      <w:proofErr w:type="spellStart"/>
      <w:r w:rsidRPr="00A967FA">
        <w:rPr>
          <w:bCs/>
          <w:sz w:val="22"/>
          <w:szCs w:val="22"/>
        </w:rPr>
        <w:t>Security</w:t>
      </w:r>
      <w:proofErr w:type="spellEnd"/>
      <w:r w:rsidRPr="00A967FA">
        <w:rPr>
          <w:bCs/>
          <w:sz w:val="22"/>
          <w:szCs w:val="22"/>
        </w:rPr>
        <w:t xml:space="preserve"> </w:t>
      </w:r>
      <w:proofErr w:type="spellStart"/>
      <w:r w:rsidRPr="00A967FA">
        <w:rPr>
          <w:bCs/>
          <w:sz w:val="22"/>
          <w:szCs w:val="22"/>
        </w:rPr>
        <w:t>Center</w:t>
      </w:r>
      <w:proofErr w:type="spellEnd"/>
      <w:r w:rsidRPr="00A967FA">
        <w:rPr>
          <w:bCs/>
          <w:sz w:val="22"/>
          <w:szCs w:val="22"/>
        </w:rPr>
        <w:t>, удаление вирусов в ручном режиме, в случае необходимости;</w:t>
      </w:r>
    </w:p>
    <w:p w:rsidR="00A967FA" w:rsidRPr="00A967FA" w:rsidRDefault="00A967FA" w:rsidP="00A967FA">
      <w:pPr>
        <w:jc w:val="both"/>
        <w:rPr>
          <w:bCs/>
          <w:sz w:val="22"/>
          <w:szCs w:val="22"/>
        </w:rPr>
      </w:pPr>
      <w:r w:rsidRPr="00A967FA">
        <w:rPr>
          <w:bCs/>
          <w:sz w:val="22"/>
          <w:szCs w:val="22"/>
        </w:rPr>
        <w:t xml:space="preserve">- настройка и поддержка серверов на базе </w:t>
      </w:r>
      <w:proofErr w:type="spellStart"/>
      <w:r w:rsidRPr="00A967FA">
        <w:rPr>
          <w:bCs/>
          <w:sz w:val="22"/>
          <w:szCs w:val="22"/>
        </w:rPr>
        <w:t>Windows</w:t>
      </w:r>
      <w:proofErr w:type="spellEnd"/>
      <w:r w:rsidR="00023A8F">
        <w:rPr>
          <w:bCs/>
          <w:sz w:val="22"/>
          <w:szCs w:val="22"/>
        </w:rPr>
        <w:t xml:space="preserve"> </w:t>
      </w:r>
      <w:proofErr w:type="spellStart"/>
      <w:r w:rsidRPr="00A967FA">
        <w:rPr>
          <w:bCs/>
          <w:sz w:val="22"/>
          <w:szCs w:val="22"/>
        </w:rPr>
        <w:t>Server</w:t>
      </w:r>
      <w:proofErr w:type="spellEnd"/>
      <w:r w:rsidRPr="00A967FA">
        <w:rPr>
          <w:bCs/>
          <w:sz w:val="22"/>
          <w:szCs w:val="22"/>
        </w:rPr>
        <w:t xml:space="preserve"> (</w:t>
      </w:r>
      <w:proofErr w:type="spellStart"/>
      <w:r w:rsidRPr="00A967FA">
        <w:rPr>
          <w:bCs/>
          <w:sz w:val="22"/>
          <w:szCs w:val="22"/>
        </w:rPr>
        <w:t>Active</w:t>
      </w:r>
      <w:proofErr w:type="spellEnd"/>
      <w:r w:rsidR="00023A8F">
        <w:rPr>
          <w:bCs/>
          <w:sz w:val="22"/>
          <w:szCs w:val="22"/>
        </w:rPr>
        <w:t xml:space="preserve"> </w:t>
      </w:r>
      <w:proofErr w:type="spellStart"/>
      <w:r w:rsidRPr="00A967FA">
        <w:rPr>
          <w:bCs/>
          <w:sz w:val="22"/>
          <w:szCs w:val="22"/>
        </w:rPr>
        <w:t>Directory</w:t>
      </w:r>
      <w:proofErr w:type="spellEnd"/>
      <w:r w:rsidRPr="00A967FA">
        <w:rPr>
          <w:bCs/>
          <w:sz w:val="22"/>
          <w:szCs w:val="22"/>
        </w:rPr>
        <w:t xml:space="preserve">, DHCP, DNS), </w:t>
      </w:r>
      <w:proofErr w:type="spellStart"/>
      <w:r w:rsidRPr="00A967FA">
        <w:rPr>
          <w:bCs/>
          <w:sz w:val="22"/>
          <w:szCs w:val="22"/>
        </w:rPr>
        <w:t>Linux</w:t>
      </w:r>
      <w:proofErr w:type="spellEnd"/>
      <w:r w:rsidRPr="00A967FA">
        <w:rPr>
          <w:bCs/>
          <w:sz w:val="22"/>
          <w:szCs w:val="22"/>
        </w:rPr>
        <w:t>;</w:t>
      </w:r>
    </w:p>
    <w:p w:rsidR="00A967FA" w:rsidRPr="00A967FA" w:rsidRDefault="00A967FA" w:rsidP="00A967FA">
      <w:pPr>
        <w:jc w:val="both"/>
        <w:rPr>
          <w:bCs/>
          <w:sz w:val="22"/>
          <w:szCs w:val="22"/>
        </w:rPr>
      </w:pPr>
      <w:r w:rsidRPr="00A967FA">
        <w:rPr>
          <w:bCs/>
          <w:sz w:val="22"/>
          <w:szCs w:val="22"/>
        </w:rPr>
        <w:t>- настройка и поддержка систем резервного копирования данных, перенос информации между ПК в случае их замены или модернизации;</w:t>
      </w:r>
    </w:p>
    <w:p w:rsidR="00A967FA" w:rsidRPr="00A967FA" w:rsidRDefault="00A967FA" w:rsidP="00A967FA">
      <w:pPr>
        <w:jc w:val="both"/>
        <w:rPr>
          <w:bCs/>
          <w:sz w:val="22"/>
          <w:szCs w:val="22"/>
        </w:rPr>
      </w:pPr>
      <w:proofErr w:type="gramStart"/>
      <w:r w:rsidRPr="00A967FA">
        <w:rPr>
          <w:bCs/>
          <w:sz w:val="22"/>
          <w:szCs w:val="22"/>
        </w:rPr>
        <w:t>- сопровождение пользователей по системным вопросам (настройка офисного и специализированного ПО для выполнения конкретных задач, работа с интернетом электронной почтой, программами архивации, ЭЦП);</w:t>
      </w:r>
      <w:proofErr w:type="gramEnd"/>
    </w:p>
    <w:p w:rsidR="00A967FA" w:rsidRPr="00A967FA" w:rsidRDefault="00A967FA" w:rsidP="00A967FA">
      <w:pPr>
        <w:jc w:val="both"/>
        <w:rPr>
          <w:bCs/>
          <w:sz w:val="22"/>
          <w:szCs w:val="22"/>
        </w:rPr>
      </w:pPr>
      <w:r w:rsidRPr="00A967FA">
        <w:rPr>
          <w:bCs/>
          <w:sz w:val="22"/>
          <w:szCs w:val="22"/>
        </w:rPr>
        <w:t xml:space="preserve">- устранение сбоев и неполадок в работе </w:t>
      </w:r>
      <w:proofErr w:type="gramStart"/>
      <w:r w:rsidRPr="00A967FA">
        <w:rPr>
          <w:bCs/>
          <w:sz w:val="22"/>
          <w:szCs w:val="22"/>
        </w:rPr>
        <w:t>системного</w:t>
      </w:r>
      <w:proofErr w:type="gramEnd"/>
      <w:r w:rsidRPr="00A967FA">
        <w:rPr>
          <w:bCs/>
          <w:sz w:val="22"/>
          <w:szCs w:val="22"/>
        </w:rPr>
        <w:t xml:space="preserve"> и офисного ПО;</w:t>
      </w:r>
    </w:p>
    <w:p w:rsidR="00A967FA" w:rsidRPr="00A967FA" w:rsidRDefault="00A967FA" w:rsidP="00A967FA">
      <w:pPr>
        <w:jc w:val="both"/>
        <w:rPr>
          <w:bCs/>
          <w:sz w:val="22"/>
          <w:szCs w:val="22"/>
        </w:rPr>
      </w:pPr>
      <w:proofErr w:type="gramStart"/>
      <w:r w:rsidRPr="00A967FA">
        <w:rPr>
          <w:bCs/>
          <w:sz w:val="22"/>
          <w:szCs w:val="22"/>
        </w:rPr>
        <w:t>- установка, настройка и эксплуатация общесистемного ПО необходимого для ПК и серверов;</w:t>
      </w:r>
      <w:proofErr w:type="gramEnd"/>
    </w:p>
    <w:p w:rsidR="00A967FA" w:rsidRPr="00A967FA" w:rsidRDefault="00A967FA" w:rsidP="00A967FA">
      <w:pPr>
        <w:jc w:val="both"/>
        <w:rPr>
          <w:bCs/>
          <w:sz w:val="22"/>
          <w:szCs w:val="22"/>
        </w:rPr>
      </w:pPr>
      <w:r w:rsidRPr="00A967FA">
        <w:rPr>
          <w:bCs/>
          <w:sz w:val="22"/>
          <w:szCs w:val="22"/>
        </w:rPr>
        <w:t xml:space="preserve">- установка и настройка специализированного </w:t>
      </w:r>
      <w:proofErr w:type="gramStart"/>
      <w:r w:rsidRPr="00A967FA">
        <w:rPr>
          <w:bCs/>
          <w:sz w:val="22"/>
          <w:szCs w:val="22"/>
        </w:rPr>
        <w:t>ПО</w:t>
      </w:r>
      <w:proofErr w:type="gramEnd"/>
      <w:r w:rsidRPr="00A967FA">
        <w:rPr>
          <w:bCs/>
          <w:sz w:val="22"/>
          <w:szCs w:val="22"/>
        </w:rPr>
        <w:t xml:space="preserve"> на ПК и серверах: ORACLE, ПП «Парус-Бюджет 8», ЛПУ «</w:t>
      </w:r>
      <w:proofErr w:type="gramStart"/>
      <w:r w:rsidRPr="00A967FA">
        <w:rPr>
          <w:bCs/>
          <w:sz w:val="22"/>
          <w:szCs w:val="22"/>
        </w:rPr>
        <w:t>МИК-Медицина</w:t>
      </w:r>
      <w:proofErr w:type="gramEnd"/>
      <w:r w:rsidRPr="00A967FA">
        <w:rPr>
          <w:bCs/>
          <w:sz w:val="22"/>
          <w:szCs w:val="22"/>
        </w:rPr>
        <w:t>», «Парус 8 УЛПУ», СПО «Аккорд-Win64»;</w:t>
      </w:r>
    </w:p>
    <w:p w:rsidR="00A967FA" w:rsidRPr="00A967FA" w:rsidRDefault="00A967FA" w:rsidP="00A967FA">
      <w:pPr>
        <w:jc w:val="both"/>
        <w:rPr>
          <w:bCs/>
          <w:sz w:val="22"/>
          <w:szCs w:val="22"/>
        </w:rPr>
      </w:pPr>
      <w:r w:rsidRPr="00A967FA">
        <w:rPr>
          <w:bCs/>
          <w:sz w:val="22"/>
          <w:szCs w:val="22"/>
        </w:rPr>
        <w:t>- выдача рекомендаций и предложений Заказчику по дальнейшему развитию программно-аппаратного комплекса, консультирование по имеющемуся на рынке и вновь выпускаемому оборудованию и программному обеспечению.</w:t>
      </w:r>
    </w:p>
    <w:p w:rsidR="00A967FA" w:rsidRPr="00A967FA" w:rsidRDefault="00A967FA" w:rsidP="00A967FA">
      <w:pPr>
        <w:ind w:firstLine="708"/>
        <w:jc w:val="both"/>
        <w:rPr>
          <w:b/>
          <w:bCs/>
          <w:sz w:val="22"/>
          <w:szCs w:val="22"/>
        </w:rPr>
      </w:pPr>
      <w:r w:rsidRPr="00A967FA">
        <w:rPr>
          <w:b/>
          <w:bCs/>
          <w:sz w:val="22"/>
          <w:szCs w:val="22"/>
        </w:rPr>
        <w:t>5. Требования к качественным характеристикам услуг. Требования к безопасности услуг.</w:t>
      </w:r>
    </w:p>
    <w:p w:rsidR="00A967FA" w:rsidRPr="00A967FA" w:rsidRDefault="00A967FA" w:rsidP="00A967FA">
      <w:pPr>
        <w:jc w:val="both"/>
        <w:rPr>
          <w:bCs/>
          <w:sz w:val="22"/>
          <w:szCs w:val="22"/>
        </w:rPr>
      </w:pPr>
      <w:r w:rsidRPr="00A967FA">
        <w:rPr>
          <w:bCs/>
          <w:sz w:val="22"/>
          <w:szCs w:val="22"/>
        </w:rPr>
        <w:t>Сроки оказания услуг по техническому и системному сопровождению компьютерного оборудования</w:t>
      </w:r>
      <w:r w:rsidR="00023A8F">
        <w:rPr>
          <w:bCs/>
          <w:sz w:val="22"/>
          <w:szCs w:val="22"/>
        </w:rPr>
        <w:t xml:space="preserve"> </w:t>
      </w:r>
      <w:r w:rsidRPr="00A967FA">
        <w:rPr>
          <w:bCs/>
          <w:sz w:val="22"/>
          <w:szCs w:val="22"/>
        </w:rPr>
        <w:t>и локальной вычислительной сети в ЧУЗ «Клиническая больница «РЖД-Медицина» имени Н.А. Семашко» осуществляются с 01.01.2021 г. по 31.12.2021 г., включительно.</w:t>
      </w:r>
    </w:p>
    <w:p w:rsidR="00A967FA" w:rsidRPr="00A967FA" w:rsidRDefault="00A967FA" w:rsidP="00A967FA">
      <w:pPr>
        <w:jc w:val="both"/>
        <w:rPr>
          <w:bCs/>
          <w:sz w:val="22"/>
          <w:szCs w:val="22"/>
        </w:rPr>
      </w:pPr>
      <w:r w:rsidRPr="00A967FA">
        <w:rPr>
          <w:bCs/>
          <w:sz w:val="22"/>
          <w:szCs w:val="22"/>
        </w:rPr>
        <w:t>Должно быть обеспечено бесперебойное и непрерывное предоставление Услуг.</w:t>
      </w:r>
    </w:p>
    <w:p w:rsidR="00A967FA" w:rsidRPr="00A967FA" w:rsidRDefault="00A967FA" w:rsidP="00A967FA">
      <w:pPr>
        <w:jc w:val="both"/>
        <w:rPr>
          <w:bCs/>
          <w:sz w:val="22"/>
          <w:szCs w:val="22"/>
        </w:rPr>
      </w:pPr>
      <w:proofErr w:type="gramStart"/>
      <w:r w:rsidRPr="00A967FA">
        <w:rPr>
          <w:bCs/>
          <w:sz w:val="22"/>
          <w:szCs w:val="22"/>
        </w:rPr>
        <w:t>Услуги должны оказываться в соответствии с установленным в п.6 настоящего ТЗ параметрами предоставления Услуг.</w:t>
      </w:r>
      <w:proofErr w:type="gramEnd"/>
    </w:p>
    <w:p w:rsidR="00A967FA" w:rsidRPr="00A967FA" w:rsidRDefault="00A967FA" w:rsidP="00A967FA">
      <w:pPr>
        <w:jc w:val="both"/>
        <w:rPr>
          <w:bCs/>
          <w:sz w:val="22"/>
          <w:szCs w:val="22"/>
        </w:rPr>
      </w:pPr>
      <w:r w:rsidRPr="00A967FA">
        <w:rPr>
          <w:bCs/>
          <w:sz w:val="22"/>
          <w:szCs w:val="22"/>
        </w:rPr>
        <w:t xml:space="preserve">Исполнитель обязан по запросу Заказчика предоставлять перечень сотрудников, задействованных в процессе оказания услуг. </w:t>
      </w:r>
    </w:p>
    <w:p w:rsidR="00A967FA" w:rsidRPr="00A967FA" w:rsidRDefault="00A967FA" w:rsidP="00A967FA">
      <w:pPr>
        <w:jc w:val="both"/>
        <w:rPr>
          <w:bCs/>
          <w:sz w:val="22"/>
          <w:szCs w:val="22"/>
        </w:rPr>
      </w:pPr>
      <w:r w:rsidRPr="00A967FA">
        <w:rPr>
          <w:bCs/>
          <w:sz w:val="22"/>
          <w:szCs w:val="22"/>
        </w:rPr>
        <w:t>Для оказания Услуг Исполнитель должен организовать Службу качества в составе не менее одного Специалиста, функционирующую с момента начала оказания Услуг по договору.</w:t>
      </w:r>
    </w:p>
    <w:p w:rsidR="00A967FA" w:rsidRPr="00A967FA" w:rsidRDefault="00A967FA" w:rsidP="00A967FA">
      <w:pPr>
        <w:pStyle w:val="af4"/>
        <w:numPr>
          <w:ilvl w:val="0"/>
          <w:numId w:val="46"/>
        </w:numPr>
        <w:jc w:val="both"/>
        <w:rPr>
          <w:b/>
          <w:bCs/>
          <w:sz w:val="22"/>
          <w:szCs w:val="22"/>
        </w:rPr>
      </w:pPr>
      <w:r w:rsidRPr="00A967FA">
        <w:rPr>
          <w:b/>
          <w:bCs/>
          <w:sz w:val="22"/>
          <w:szCs w:val="22"/>
        </w:rPr>
        <w:t>Требования соответствия нормативным документам (лицензии, допуски, разрешения, согласования).</w:t>
      </w:r>
    </w:p>
    <w:p w:rsidR="00A967FA" w:rsidRPr="00A967FA" w:rsidRDefault="00A967FA" w:rsidP="00A967FA">
      <w:pPr>
        <w:jc w:val="both"/>
        <w:rPr>
          <w:bCs/>
          <w:sz w:val="22"/>
          <w:szCs w:val="22"/>
        </w:rPr>
      </w:pPr>
      <w:r w:rsidRPr="00A967FA">
        <w:rPr>
          <w:bCs/>
          <w:sz w:val="22"/>
          <w:szCs w:val="22"/>
        </w:rPr>
        <w:t>Организация, оказывающая Услуги должна иметь следующие сертификаты и лицензии:</w:t>
      </w:r>
    </w:p>
    <w:p w:rsidR="00A967FA" w:rsidRPr="00A967FA" w:rsidRDefault="00A967FA" w:rsidP="00A967FA">
      <w:pPr>
        <w:jc w:val="both"/>
        <w:rPr>
          <w:bCs/>
          <w:sz w:val="22"/>
          <w:szCs w:val="22"/>
        </w:rPr>
      </w:pPr>
      <w:r w:rsidRPr="00A967FA">
        <w:rPr>
          <w:bCs/>
          <w:sz w:val="22"/>
          <w:szCs w:val="22"/>
        </w:rPr>
        <w:t>- сертификат партнера Корпорации «ПАРУС»;</w:t>
      </w:r>
    </w:p>
    <w:p w:rsidR="00A967FA" w:rsidRPr="00A967FA" w:rsidRDefault="00A967FA" w:rsidP="00A967FA">
      <w:pPr>
        <w:jc w:val="both"/>
        <w:rPr>
          <w:bCs/>
          <w:sz w:val="22"/>
          <w:szCs w:val="22"/>
        </w:rPr>
      </w:pPr>
      <w:r w:rsidRPr="00A967FA">
        <w:rPr>
          <w:bCs/>
          <w:sz w:val="22"/>
          <w:szCs w:val="22"/>
        </w:rPr>
        <w:t>- лицензия ФСТЭК на деятельность по технической защите конфиденциальной информации.</w:t>
      </w:r>
    </w:p>
    <w:p w:rsidR="00A967FA" w:rsidRPr="00A967FA" w:rsidRDefault="00A967FA" w:rsidP="00A967FA">
      <w:pPr>
        <w:jc w:val="both"/>
        <w:rPr>
          <w:bCs/>
          <w:sz w:val="22"/>
          <w:szCs w:val="22"/>
        </w:rPr>
      </w:pPr>
      <w:r w:rsidRPr="00A967FA">
        <w:rPr>
          <w:bCs/>
          <w:sz w:val="22"/>
          <w:szCs w:val="22"/>
        </w:rPr>
        <w:t>Специалисты, задействованные Исполнителем в процессе оказания Услуг, должны иметь действующие сертификаты:</w:t>
      </w:r>
    </w:p>
    <w:p w:rsidR="00A967FA" w:rsidRDefault="00A967FA" w:rsidP="00A967FA">
      <w:pPr>
        <w:jc w:val="both"/>
      </w:pPr>
      <w:r w:rsidRPr="00A967FA">
        <w:rPr>
          <w:bCs/>
          <w:sz w:val="22"/>
          <w:szCs w:val="22"/>
        </w:rPr>
        <w:t>- по программному продукту Корпорации «ПАРУС», «ПАРУС-БЮДЖЕТ 8», модули «Бухгалтерский учет», «Расчет заработной платы», «Кадры и штатное расписание», «Парус 8 Управление лечебно-профилактическим учреждением</w:t>
      </w:r>
      <w:r>
        <w:t>».</w:t>
      </w:r>
    </w:p>
    <w:p w:rsidR="00A967FA" w:rsidRDefault="00A967FA" w:rsidP="00906D39">
      <w:pPr>
        <w:jc w:val="both"/>
        <w:rPr>
          <w:b/>
          <w:snapToGrid w:val="0"/>
          <w:color w:val="000000"/>
          <w:sz w:val="22"/>
          <w:szCs w:val="22"/>
        </w:rPr>
      </w:pPr>
    </w:p>
    <w:p w:rsidR="00906D39" w:rsidRDefault="00906D39" w:rsidP="00906D39">
      <w:pPr>
        <w:jc w:val="both"/>
        <w:rPr>
          <w:b/>
          <w:snapToGrid w:val="0"/>
          <w:color w:val="000000"/>
          <w:sz w:val="22"/>
          <w:szCs w:val="22"/>
        </w:rPr>
      </w:pPr>
      <w:r w:rsidRPr="00906D39">
        <w:rPr>
          <w:b/>
          <w:snapToGrid w:val="0"/>
          <w:color w:val="000000"/>
          <w:sz w:val="22"/>
          <w:szCs w:val="22"/>
        </w:rPr>
        <w:t>Перечень медицинского оборудования указан в Приложении №</w:t>
      </w:r>
      <w:r w:rsidR="008A1DB5">
        <w:rPr>
          <w:b/>
          <w:snapToGrid w:val="0"/>
          <w:color w:val="000000"/>
          <w:sz w:val="22"/>
          <w:szCs w:val="22"/>
        </w:rPr>
        <w:t xml:space="preserve"> 1</w:t>
      </w:r>
      <w:r w:rsidRPr="00906D39">
        <w:rPr>
          <w:b/>
          <w:snapToGrid w:val="0"/>
          <w:color w:val="000000"/>
          <w:sz w:val="22"/>
          <w:szCs w:val="22"/>
        </w:rPr>
        <w:t xml:space="preserve"> проекта Договора, в составе документации.</w:t>
      </w:r>
    </w:p>
    <w:p w:rsidR="007233D6" w:rsidRPr="00906D39" w:rsidRDefault="007233D6" w:rsidP="00906D39">
      <w:pPr>
        <w:jc w:val="both"/>
        <w:rPr>
          <w:b/>
          <w:snapToGrid w:val="0"/>
          <w:color w:val="000000"/>
          <w:sz w:val="22"/>
          <w:szCs w:val="22"/>
        </w:rPr>
      </w:pPr>
    </w:p>
    <w:p w:rsidR="00023A8F" w:rsidRDefault="00023A8F" w:rsidP="007233D6">
      <w:pPr>
        <w:jc w:val="both"/>
        <w:rPr>
          <w:b/>
          <w:snapToGrid w:val="0"/>
          <w:color w:val="000000"/>
          <w:sz w:val="22"/>
          <w:szCs w:val="22"/>
        </w:rPr>
      </w:pPr>
    </w:p>
    <w:p w:rsidR="007233D6" w:rsidRPr="007233D6" w:rsidRDefault="0047436A" w:rsidP="007233D6">
      <w:pPr>
        <w:jc w:val="both"/>
        <w:rPr>
          <w:snapToGrid w:val="0"/>
          <w:color w:val="000000"/>
          <w:sz w:val="22"/>
          <w:szCs w:val="22"/>
        </w:rPr>
      </w:pPr>
      <w:r w:rsidRPr="0047436A">
        <w:rPr>
          <w:b/>
          <w:snapToGrid w:val="0"/>
          <w:color w:val="000000"/>
          <w:sz w:val="22"/>
          <w:szCs w:val="22"/>
        </w:rPr>
        <w:lastRenderedPageBreak/>
        <w:t xml:space="preserve">Место </w:t>
      </w:r>
      <w:r w:rsidR="00023A8F">
        <w:rPr>
          <w:b/>
          <w:snapToGrid w:val="0"/>
          <w:color w:val="000000"/>
          <w:sz w:val="22"/>
          <w:szCs w:val="22"/>
        </w:rPr>
        <w:t>оказания услуг</w:t>
      </w:r>
      <w:r w:rsidRPr="0047436A">
        <w:rPr>
          <w:b/>
          <w:snapToGrid w:val="0"/>
          <w:color w:val="000000"/>
          <w:sz w:val="22"/>
          <w:szCs w:val="22"/>
        </w:rPr>
        <w:t xml:space="preserve">: </w:t>
      </w:r>
      <w:r w:rsidR="007233D6" w:rsidRPr="007233D6">
        <w:rPr>
          <w:snapToGrid w:val="0"/>
          <w:color w:val="000000"/>
          <w:sz w:val="22"/>
          <w:szCs w:val="22"/>
        </w:rPr>
        <w:t>109388, город Москва, Шоссейная улица, дом 43.</w:t>
      </w:r>
    </w:p>
    <w:p w:rsidR="0047436A" w:rsidRPr="0047436A" w:rsidRDefault="0047436A" w:rsidP="00221C41">
      <w:pPr>
        <w:pStyle w:val="a3"/>
        <w:jc w:val="both"/>
        <w:rPr>
          <w:bCs/>
          <w:sz w:val="22"/>
          <w:szCs w:val="22"/>
        </w:rPr>
      </w:pPr>
      <w:r w:rsidRPr="0047436A">
        <w:rPr>
          <w:b/>
          <w:bCs/>
          <w:sz w:val="22"/>
          <w:szCs w:val="22"/>
        </w:rPr>
        <w:t xml:space="preserve">Сроки: </w:t>
      </w:r>
      <w:r w:rsidR="00023A8F">
        <w:rPr>
          <w:bCs/>
          <w:sz w:val="22"/>
          <w:szCs w:val="22"/>
        </w:rPr>
        <w:t>с 01.01.2021 по 31.12.2021 г</w:t>
      </w:r>
      <w:r w:rsidRPr="0047436A">
        <w:rPr>
          <w:bCs/>
          <w:sz w:val="22"/>
          <w:szCs w:val="22"/>
        </w:rPr>
        <w:t xml:space="preserve">. </w:t>
      </w:r>
    </w:p>
    <w:p w:rsidR="0047436A" w:rsidRDefault="0047436A" w:rsidP="00221C41">
      <w:pPr>
        <w:pStyle w:val="a3"/>
        <w:jc w:val="both"/>
        <w:rPr>
          <w:b/>
          <w:snapToGrid w:val="0"/>
          <w:color w:val="000000"/>
          <w:sz w:val="22"/>
          <w:szCs w:val="22"/>
        </w:rPr>
      </w:pPr>
    </w:p>
    <w:p w:rsidR="00816D17" w:rsidRPr="00023A8F" w:rsidRDefault="00816D17" w:rsidP="00816D17">
      <w:pPr>
        <w:pStyle w:val="ConsPlusNormal0"/>
        <w:widowControl/>
        <w:tabs>
          <w:tab w:val="left" w:pos="5505"/>
        </w:tabs>
        <w:ind w:firstLine="0"/>
        <w:jc w:val="both"/>
        <w:rPr>
          <w:rFonts w:ascii="Times New Roman" w:hAnsi="Times New Roman" w:cs="Times New Roman"/>
          <w:b/>
          <w:snapToGrid w:val="0"/>
          <w:color w:val="000000"/>
          <w:sz w:val="22"/>
          <w:szCs w:val="22"/>
        </w:rPr>
      </w:pPr>
      <w:r w:rsidRPr="00023A8F">
        <w:rPr>
          <w:rFonts w:ascii="Times New Roman" w:hAnsi="Times New Roman" w:cs="Times New Roman"/>
          <w:b/>
          <w:snapToGrid w:val="0"/>
          <w:color w:val="000000"/>
          <w:sz w:val="22"/>
          <w:szCs w:val="22"/>
        </w:rPr>
        <w:t xml:space="preserve">Начальная (максимальная) цена договора:  </w:t>
      </w:r>
    </w:p>
    <w:p w:rsidR="00816D17" w:rsidRPr="00023A8F" w:rsidRDefault="00816D17" w:rsidP="00816D17">
      <w:pPr>
        <w:jc w:val="both"/>
        <w:rPr>
          <w:sz w:val="22"/>
          <w:szCs w:val="22"/>
        </w:rPr>
      </w:pPr>
      <w:r w:rsidRPr="00023A8F">
        <w:rPr>
          <w:sz w:val="22"/>
          <w:szCs w:val="22"/>
        </w:rPr>
        <w:t xml:space="preserve">Начальная (максимальная) цена договора не должна превышать </w:t>
      </w:r>
      <w:r w:rsidR="007233D6" w:rsidRPr="00023A8F">
        <w:rPr>
          <w:sz w:val="22"/>
          <w:szCs w:val="22"/>
        </w:rPr>
        <w:t>3 664 066</w:t>
      </w:r>
      <w:r w:rsidRPr="00023A8F">
        <w:rPr>
          <w:sz w:val="22"/>
          <w:szCs w:val="22"/>
        </w:rPr>
        <w:t xml:space="preserve"> (</w:t>
      </w:r>
      <w:r w:rsidR="007233D6" w:rsidRPr="00023A8F">
        <w:rPr>
          <w:sz w:val="22"/>
          <w:szCs w:val="22"/>
        </w:rPr>
        <w:t>Три</w:t>
      </w:r>
      <w:r w:rsidR="000056D9" w:rsidRPr="00023A8F">
        <w:rPr>
          <w:sz w:val="22"/>
          <w:szCs w:val="22"/>
        </w:rPr>
        <w:t xml:space="preserve"> миллиона </w:t>
      </w:r>
      <w:r w:rsidR="007233D6" w:rsidRPr="00023A8F">
        <w:rPr>
          <w:sz w:val="22"/>
          <w:szCs w:val="22"/>
        </w:rPr>
        <w:t>шестьсот шестьдесят четыре</w:t>
      </w:r>
      <w:r w:rsidR="000056D9" w:rsidRPr="00023A8F">
        <w:rPr>
          <w:sz w:val="22"/>
          <w:szCs w:val="22"/>
        </w:rPr>
        <w:t xml:space="preserve"> тысяч</w:t>
      </w:r>
      <w:r w:rsidR="007233D6" w:rsidRPr="00023A8F">
        <w:rPr>
          <w:sz w:val="22"/>
          <w:szCs w:val="22"/>
        </w:rPr>
        <w:t>и</w:t>
      </w:r>
      <w:r w:rsidR="000056D9" w:rsidRPr="00023A8F">
        <w:rPr>
          <w:sz w:val="22"/>
          <w:szCs w:val="22"/>
        </w:rPr>
        <w:t xml:space="preserve"> </w:t>
      </w:r>
      <w:r w:rsidR="007233D6" w:rsidRPr="00023A8F">
        <w:rPr>
          <w:sz w:val="22"/>
          <w:szCs w:val="22"/>
        </w:rPr>
        <w:t>шестьдесят шесть</w:t>
      </w:r>
      <w:r w:rsidRPr="00023A8F">
        <w:rPr>
          <w:sz w:val="22"/>
          <w:szCs w:val="22"/>
        </w:rPr>
        <w:t>) рублей</w:t>
      </w:r>
      <w:r w:rsidR="00C0691D" w:rsidRPr="00023A8F">
        <w:rPr>
          <w:sz w:val="22"/>
          <w:szCs w:val="22"/>
        </w:rPr>
        <w:t xml:space="preserve"> 67</w:t>
      </w:r>
      <w:r w:rsidR="00324C1F" w:rsidRPr="00023A8F">
        <w:rPr>
          <w:sz w:val="22"/>
          <w:szCs w:val="22"/>
        </w:rPr>
        <w:t xml:space="preserve"> копеек</w:t>
      </w:r>
      <w:r w:rsidRPr="00023A8F">
        <w:rPr>
          <w:sz w:val="22"/>
          <w:szCs w:val="22"/>
        </w:rPr>
        <w:t>.</w:t>
      </w:r>
    </w:p>
    <w:p w:rsidR="00A967FA" w:rsidRDefault="00816D17" w:rsidP="00816D17">
      <w:pPr>
        <w:jc w:val="both"/>
        <w:rPr>
          <w:sz w:val="22"/>
          <w:szCs w:val="22"/>
        </w:rPr>
      </w:pPr>
      <w:r>
        <w:rPr>
          <w:sz w:val="22"/>
          <w:szCs w:val="22"/>
        </w:rPr>
        <w:t>Определение начальной (максимальной) цены договора Заказчиком было выполнено методом сопоставимых рыночных цен:</w:t>
      </w:r>
    </w:p>
    <w:tbl>
      <w:tblPr>
        <w:tblW w:w="5000" w:type="pct"/>
        <w:tblLayout w:type="fixed"/>
        <w:tblLook w:val="04A0" w:firstRow="1" w:lastRow="0" w:firstColumn="1" w:lastColumn="0" w:noHBand="0" w:noVBand="1"/>
      </w:tblPr>
      <w:tblGrid>
        <w:gridCol w:w="531"/>
        <w:gridCol w:w="3544"/>
        <w:gridCol w:w="996"/>
        <w:gridCol w:w="705"/>
        <w:gridCol w:w="1562"/>
        <w:gridCol w:w="1701"/>
        <w:gridCol w:w="1643"/>
      </w:tblGrid>
      <w:tr w:rsidR="00A967FA" w:rsidRPr="00A967FA" w:rsidTr="00023A8F">
        <w:trPr>
          <w:trHeight w:val="648"/>
        </w:trPr>
        <w:tc>
          <w:tcPr>
            <w:tcW w:w="249" w:type="pct"/>
            <w:tcBorders>
              <w:top w:val="single" w:sz="4" w:space="0" w:color="auto"/>
              <w:left w:val="single" w:sz="4" w:space="0" w:color="auto"/>
              <w:bottom w:val="single" w:sz="4" w:space="0" w:color="auto"/>
              <w:right w:val="single" w:sz="4" w:space="0" w:color="auto"/>
            </w:tcBorders>
            <w:shd w:val="clear" w:color="auto" w:fill="auto"/>
            <w:hideMark/>
          </w:tcPr>
          <w:p w:rsidR="00A967FA" w:rsidRPr="00A967FA" w:rsidRDefault="00A967FA" w:rsidP="00A967FA">
            <w:pPr>
              <w:jc w:val="center"/>
              <w:rPr>
                <w:b/>
                <w:sz w:val="22"/>
                <w:szCs w:val="22"/>
              </w:rPr>
            </w:pPr>
            <w:r w:rsidRPr="00A967FA">
              <w:rPr>
                <w:b/>
                <w:sz w:val="22"/>
                <w:szCs w:val="22"/>
              </w:rPr>
              <w:t>№</w:t>
            </w:r>
          </w:p>
          <w:p w:rsidR="00A967FA" w:rsidRPr="00A967FA" w:rsidRDefault="00A967FA" w:rsidP="00A967FA">
            <w:pPr>
              <w:jc w:val="center"/>
              <w:rPr>
                <w:b/>
                <w:sz w:val="22"/>
                <w:szCs w:val="22"/>
              </w:rPr>
            </w:pPr>
            <w:proofErr w:type="gramStart"/>
            <w:r w:rsidRPr="00A967FA">
              <w:rPr>
                <w:b/>
                <w:sz w:val="22"/>
                <w:szCs w:val="22"/>
              </w:rPr>
              <w:t>п</w:t>
            </w:r>
            <w:proofErr w:type="gramEnd"/>
            <w:r w:rsidRPr="00A967FA">
              <w:rPr>
                <w:b/>
                <w:sz w:val="22"/>
                <w:szCs w:val="22"/>
              </w:rPr>
              <w:t>/п</w:t>
            </w:r>
          </w:p>
        </w:tc>
        <w:tc>
          <w:tcPr>
            <w:tcW w:w="1659" w:type="pct"/>
            <w:tcBorders>
              <w:top w:val="single" w:sz="4" w:space="0" w:color="auto"/>
              <w:left w:val="nil"/>
              <w:bottom w:val="single" w:sz="4" w:space="0" w:color="auto"/>
              <w:right w:val="single" w:sz="4" w:space="0" w:color="auto"/>
            </w:tcBorders>
            <w:shd w:val="clear" w:color="auto" w:fill="auto"/>
            <w:hideMark/>
          </w:tcPr>
          <w:p w:rsidR="00A967FA" w:rsidRPr="00A967FA" w:rsidRDefault="00A967FA" w:rsidP="00A967FA">
            <w:pPr>
              <w:jc w:val="center"/>
              <w:rPr>
                <w:b/>
                <w:sz w:val="22"/>
                <w:szCs w:val="22"/>
              </w:rPr>
            </w:pPr>
            <w:r w:rsidRPr="00A967FA">
              <w:rPr>
                <w:b/>
                <w:sz w:val="22"/>
                <w:szCs w:val="22"/>
              </w:rPr>
              <w:t>Наименование</w:t>
            </w:r>
          </w:p>
        </w:tc>
        <w:tc>
          <w:tcPr>
            <w:tcW w:w="466" w:type="pct"/>
            <w:tcBorders>
              <w:top w:val="single" w:sz="4" w:space="0" w:color="auto"/>
              <w:left w:val="nil"/>
              <w:bottom w:val="single" w:sz="4" w:space="0" w:color="auto"/>
              <w:right w:val="single" w:sz="4" w:space="0" w:color="auto"/>
            </w:tcBorders>
            <w:shd w:val="clear" w:color="auto" w:fill="auto"/>
            <w:hideMark/>
          </w:tcPr>
          <w:p w:rsidR="00A967FA" w:rsidRPr="00A967FA" w:rsidRDefault="00A967FA" w:rsidP="00A967FA">
            <w:pPr>
              <w:jc w:val="center"/>
              <w:rPr>
                <w:b/>
                <w:sz w:val="22"/>
                <w:szCs w:val="22"/>
              </w:rPr>
            </w:pPr>
            <w:r w:rsidRPr="00A967FA">
              <w:rPr>
                <w:b/>
                <w:sz w:val="22"/>
                <w:szCs w:val="22"/>
              </w:rPr>
              <w:t>Количество</w:t>
            </w:r>
          </w:p>
        </w:tc>
        <w:tc>
          <w:tcPr>
            <w:tcW w:w="330" w:type="pct"/>
            <w:tcBorders>
              <w:top w:val="single" w:sz="4" w:space="0" w:color="auto"/>
              <w:left w:val="nil"/>
              <w:bottom w:val="single" w:sz="4" w:space="0" w:color="auto"/>
              <w:right w:val="single" w:sz="4" w:space="0" w:color="auto"/>
            </w:tcBorders>
            <w:shd w:val="clear" w:color="auto" w:fill="auto"/>
            <w:hideMark/>
          </w:tcPr>
          <w:p w:rsidR="00A967FA" w:rsidRPr="00A967FA" w:rsidRDefault="00A967FA" w:rsidP="00A967FA">
            <w:pPr>
              <w:jc w:val="center"/>
              <w:rPr>
                <w:b/>
                <w:sz w:val="22"/>
                <w:szCs w:val="22"/>
              </w:rPr>
            </w:pPr>
            <w:r w:rsidRPr="00A967FA">
              <w:rPr>
                <w:b/>
                <w:sz w:val="22"/>
                <w:szCs w:val="22"/>
              </w:rPr>
              <w:t>Ед. изм.</w:t>
            </w:r>
          </w:p>
        </w:tc>
        <w:tc>
          <w:tcPr>
            <w:tcW w:w="731" w:type="pct"/>
            <w:tcBorders>
              <w:top w:val="single" w:sz="4" w:space="0" w:color="auto"/>
              <w:left w:val="nil"/>
              <w:bottom w:val="single" w:sz="4" w:space="0" w:color="auto"/>
              <w:right w:val="single" w:sz="4" w:space="0" w:color="auto"/>
            </w:tcBorders>
            <w:shd w:val="clear" w:color="000000" w:fill="FFFFFF"/>
            <w:hideMark/>
          </w:tcPr>
          <w:p w:rsidR="00A967FA" w:rsidRPr="00A967FA" w:rsidRDefault="00A967FA" w:rsidP="00A967FA">
            <w:pPr>
              <w:jc w:val="center"/>
              <w:rPr>
                <w:b/>
                <w:sz w:val="22"/>
                <w:szCs w:val="22"/>
              </w:rPr>
            </w:pPr>
            <w:r w:rsidRPr="00A967FA">
              <w:rPr>
                <w:b/>
                <w:sz w:val="22"/>
                <w:szCs w:val="22"/>
              </w:rPr>
              <w:t xml:space="preserve">Предложение </w:t>
            </w:r>
            <w:r w:rsidRPr="00A967FA">
              <w:rPr>
                <w:b/>
                <w:sz w:val="22"/>
                <w:szCs w:val="22"/>
              </w:rPr>
              <w:br/>
              <w:t>№ 1</w:t>
            </w:r>
          </w:p>
        </w:tc>
        <w:tc>
          <w:tcPr>
            <w:tcW w:w="796" w:type="pct"/>
            <w:tcBorders>
              <w:top w:val="single" w:sz="4" w:space="0" w:color="auto"/>
              <w:left w:val="nil"/>
              <w:bottom w:val="single" w:sz="4" w:space="0" w:color="auto"/>
              <w:right w:val="single" w:sz="4" w:space="0" w:color="auto"/>
            </w:tcBorders>
            <w:shd w:val="clear" w:color="auto" w:fill="auto"/>
            <w:hideMark/>
          </w:tcPr>
          <w:p w:rsidR="00A967FA" w:rsidRPr="00A967FA" w:rsidRDefault="00A967FA" w:rsidP="00A967FA">
            <w:pPr>
              <w:jc w:val="center"/>
              <w:rPr>
                <w:b/>
                <w:sz w:val="22"/>
                <w:szCs w:val="22"/>
              </w:rPr>
            </w:pPr>
            <w:r w:rsidRPr="00A967FA">
              <w:rPr>
                <w:b/>
                <w:sz w:val="22"/>
                <w:szCs w:val="22"/>
              </w:rPr>
              <w:t xml:space="preserve">Предложение </w:t>
            </w:r>
            <w:r w:rsidRPr="00A967FA">
              <w:rPr>
                <w:b/>
                <w:sz w:val="22"/>
                <w:szCs w:val="22"/>
              </w:rPr>
              <w:br/>
              <w:t>№ 2</w:t>
            </w:r>
          </w:p>
        </w:tc>
        <w:tc>
          <w:tcPr>
            <w:tcW w:w="769" w:type="pct"/>
            <w:tcBorders>
              <w:top w:val="single" w:sz="4" w:space="0" w:color="auto"/>
              <w:left w:val="nil"/>
              <w:bottom w:val="single" w:sz="4" w:space="0" w:color="auto"/>
              <w:right w:val="single" w:sz="4" w:space="0" w:color="auto"/>
            </w:tcBorders>
            <w:shd w:val="clear" w:color="auto" w:fill="auto"/>
            <w:hideMark/>
          </w:tcPr>
          <w:p w:rsidR="00A967FA" w:rsidRPr="00A967FA" w:rsidRDefault="00A967FA" w:rsidP="00A967FA">
            <w:pPr>
              <w:jc w:val="center"/>
              <w:rPr>
                <w:b/>
                <w:sz w:val="22"/>
                <w:szCs w:val="22"/>
              </w:rPr>
            </w:pPr>
            <w:r w:rsidRPr="00A967FA">
              <w:rPr>
                <w:b/>
                <w:sz w:val="22"/>
                <w:szCs w:val="22"/>
              </w:rPr>
              <w:t xml:space="preserve">Предложение </w:t>
            </w:r>
            <w:r w:rsidRPr="00A967FA">
              <w:rPr>
                <w:b/>
                <w:sz w:val="22"/>
                <w:szCs w:val="22"/>
              </w:rPr>
              <w:br/>
              <w:t>№ 3</w:t>
            </w:r>
          </w:p>
        </w:tc>
      </w:tr>
      <w:tr w:rsidR="00A967FA" w:rsidRPr="00A967FA" w:rsidTr="00023A8F">
        <w:trPr>
          <w:trHeight w:val="2550"/>
        </w:trPr>
        <w:tc>
          <w:tcPr>
            <w:tcW w:w="249" w:type="pct"/>
            <w:tcBorders>
              <w:top w:val="nil"/>
              <w:left w:val="single" w:sz="4" w:space="0" w:color="auto"/>
              <w:bottom w:val="single" w:sz="4" w:space="0" w:color="auto"/>
              <w:right w:val="single" w:sz="4" w:space="0" w:color="auto"/>
            </w:tcBorders>
            <w:shd w:val="clear" w:color="auto" w:fill="auto"/>
            <w:hideMark/>
          </w:tcPr>
          <w:p w:rsidR="00A967FA" w:rsidRPr="00A967FA" w:rsidRDefault="00A967FA" w:rsidP="00A967FA">
            <w:pPr>
              <w:jc w:val="both"/>
              <w:rPr>
                <w:sz w:val="22"/>
                <w:szCs w:val="22"/>
              </w:rPr>
            </w:pPr>
            <w:r w:rsidRPr="00A967FA">
              <w:rPr>
                <w:sz w:val="22"/>
                <w:szCs w:val="22"/>
              </w:rPr>
              <w:t>1</w:t>
            </w:r>
          </w:p>
        </w:tc>
        <w:tc>
          <w:tcPr>
            <w:tcW w:w="1659" w:type="pct"/>
            <w:tcBorders>
              <w:top w:val="single" w:sz="4" w:space="0" w:color="auto"/>
              <w:left w:val="nil"/>
              <w:bottom w:val="nil"/>
              <w:right w:val="single" w:sz="4" w:space="0" w:color="auto"/>
            </w:tcBorders>
            <w:shd w:val="clear" w:color="auto" w:fill="auto"/>
            <w:hideMark/>
          </w:tcPr>
          <w:p w:rsidR="00A967FA" w:rsidRPr="00A967FA" w:rsidRDefault="00A967FA" w:rsidP="00A967FA">
            <w:pPr>
              <w:rPr>
                <w:sz w:val="22"/>
                <w:szCs w:val="22"/>
              </w:rPr>
            </w:pPr>
            <w:r w:rsidRPr="00A967FA">
              <w:rPr>
                <w:sz w:val="22"/>
                <w:szCs w:val="22"/>
              </w:rPr>
              <w:t xml:space="preserve">Услуги по техническому и </w:t>
            </w:r>
            <w:r w:rsidR="00023A8F" w:rsidRPr="00A967FA">
              <w:rPr>
                <w:sz w:val="22"/>
                <w:szCs w:val="22"/>
              </w:rPr>
              <w:t>системному</w:t>
            </w:r>
            <w:r w:rsidRPr="00A967FA">
              <w:rPr>
                <w:sz w:val="22"/>
                <w:szCs w:val="22"/>
              </w:rPr>
              <w:t xml:space="preserve"> обслуживанию автоматизированных рабочих мест, серверов, периферийного оборудования и коммутаторов локальной вычислительной сети в 2021 году для нужд "ЧУЗ "Клиническая больница "РЖД-Медицина"  им. Н.А.Семашко", согласно приложению  № 1 Проекта договора</w:t>
            </w:r>
          </w:p>
        </w:tc>
        <w:tc>
          <w:tcPr>
            <w:tcW w:w="466" w:type="pct"/>
            <w:tcBorders>
              <w:top w:val="single" w:sz="4" w:space="0" w:color="auto"/>
              <w:left w:val="nil"/>
              <w:bottom w:val="nil"/>
              <w:right w:val="nil"/>
            </w:tcBorders>
            <w:shd w:val="clear" w:color="auto" w:fill="auto"/>
            <w:hideMark/>
          </w:tcPr>
          <w:p w:rsidR="00A967FA" w:rsidRPr="00A967FA" w:rsidRDefault="00A967FA" w:rsidP="00A967FA">
            <w:pPr>
              <w:jc w:val="both"/>
              <w:rPr>
                <w:sz w:val="22"/>
                <w:szCs w:val="22"/>
              </w:rPr>
            </w:pPr>
            <w:r w:rsidRPr="00A967FA">
              <w:rPr>
                <w:sz w:val="22"/>
                <w:szCs w:val="22"/>
              </w:rPr>
              <w:t>12</w:t>
            </w:r>
          </w:p>
        </w:tc>
        <w:tc>
          <w:tcPr>
            <w:tcW w:w="330" w:type="pct"/>
            <w:tcBorders>
              <w:top w:val="single" w:sz="4" w:space="0" w:color="auto"/>
              <w:left w:val="single" w:sz="4" w:space="0" w:color="auto"/>
              <w:bottom w:val="nil"/>
              <w:right w:val="nil"/>
            </w:tcBorders>
            <w:shd w:val="clear" w:color="auto" w:fill="auto"/>
            <w:hideMark/>
          </w:tcPr>
          <w:p w:rsidR="00A967FA" w:rsidRPr="00A967FA" w:rsidRDefault="00A967FA" w:rsidP="00A967FA">
            <w:pPr>
              <w:jc w:val="both"/>
              <w:rPr>
                <w:sz w:val="22"/>
                <w:szCs w:val="22"/>
              </w:rPr>
            </w:pPr>
            <w:proofErr w:type="spellStart"/>
            <w:proofErr w:type="gramStart"/>
            <w:r w:rsidRPr="00A967FA">
              <w:rPr>
                <w:sz w:val="22"/>
                <w:szCs w:val="22"/>
              </w:rPr>
              <w:t>мес</w:t>
            </w:r>
            <w:proofErr w:type="spellEnd"/>
            <w:proofErr w:type="gramEnd"/>
          </w:p>
        </w:tc>
        <w:tc>
          <w:tcPr>
            <w:tcW w:w="731" w:type="pct"/>
            <w:tcBorders>
              <w:top w:val="single" w:sz="4" w:space="0" w:color="auto"/>
              <w:left w:val="single" w:sz="4" w:space="0" w:color="auto"/>
              <w:bottom w:val="nil"/>
              <w:right w:val="single" w:sz="4" w:space="0" w:color="auto"/>
            </w:tcBorders>
            <w:shd w:val="clear" w:color="000000" w:fill="FFFFFF"/>
            <w:hideMark/>
          </w:tcPr>
          <w:p w:rsidR="00A967FA" w:rsidRPr="00A967FA" w:rsidRDefault="00A967FA" w:rsidP="00A967FA">
            <w:pPr>
              <w:jc w:val="both"/>
              <w:rPr>
                <w:sz w:val="22"/>
                <w:szCs w:val="22"/>
              </w:rPr>
            </w:pPr>
            <w:r w:rsidRPr="00A967FA">
              <w:rPr>
                <w:sz w:val="22"/>
                <w:szCs w:val="22"/>
              </w:rPr>
              <w:t>3 599 000,00</w:t>
            </w:r>
          </w:p>
        </w:tc>
        <w:tc>
          <w:tcPr>
            <w:tcW w:w="796" w:type="pct"/>
            <w:tcBorders>
              <w:top w:val="nil"/>
              <w:left w:val="nil"/>
              <w:bottom w:val="single" w:sz="4" w:space="0" w:color="auto"/>
              <w:right w:val="single" w:sz="4" w:space="0" w:color="auto"/>
            </w:tcBorders>
            <w:shd w:val="clear" w:color="auto" w:fill="auto"/>
            <w:hideMark/>
          </w:tcPr>
          <w:p w:rsidR="00A967FA" w:rsidRPr="00A967FA" w:rsidRDefault="00A967FA" w:rsidP="00A967FA">
            <w:pPr>
              <w:jc w:val="both"/>
              <w:rPr>
                <w:sz w:val="22"/>
                <w:szCs w:val="22"/>
              </w:rPr>
            </w:pPr>
            <w:r w:rsidRPr="00A967FA">
              <w:rPr>
                <w:sz w:val="22"/>
                <w:szCs w:val="22"/>
              </w:rPr>
              <w:t>3 659 000,00</w:t>
            </w:r>
          </w:p>
        </w:tc>
        <w:tc>
          <w:tcPr>
            <w:tcW w:w="769" w:type="pct"/>
            <w:tcBorders>
              <w:top w:val="nil"/>
              <w:left w:val="nil"/>
              <w:bottom w:val="single" w:sz="4" w:space="0" w:color="auto"/>
              <w:right w:val="single" w:sz="4" w:space="0" w:color="auto"/>
            </w:tcBorders>
            <w:shd w:val="clear" w:color="auto" w:fill="auto"/>
            <w:hideMark/>
          </w:tcPr>
          <w:p w:rsidR="00A967FA" w:rsidRPr="00A967FA" w:rsidRDefault="00A967FA" w:rsidP="00A967FA">
            <w:pPr>
              <w:jc w:val="both"/>
              <w:rPr>
                <w:sz w:val="22"/>
                <w:szCs w:val="22"/>
              </w:rPr>
            </w:pPr>
            <w:r w:rsidRPr="00A967FA">
              <w:rPr>
                <w:sz w:val="22"/>
                <w:szCs w:val="22"/>
              </w:rPr>
              <w:t>3 734 200,00</w:t>
            </w:r>
          </w:p>
        </w:tc>
      </w:tr>
      <w:tr w:rsidR="00A967FA" w:rsidRPr="00A967FA" w:rsidTr="00023A8F">
        <w:trPr>
          <w:trHeight w:val="315"/>
        </w:trPr>
        <w:tc>
          <w:tcPr>
            <w:tcW w:w="1907"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7FA" w:rsidRPr="00A967FA" w:rsidRDefault="00A967FA" w:rsidP="00A967FA">
            <w:pPr>
              <w:jc w:val="both"/>
              <w:rPr>
                <w:sz w:val="22"/>
                <w:szCs w:val="22"/>
              </w:rPr>
            </w:pPr>
            <w:r w:rsidRPr="00A967FA">
              <w:rPr>
                <w:sz w:val="22"/>
                <w:szCs w:val="22"/>
              </w:rPr>
              <w:t>ИТОГО:</w:t>
            </w:r>
          </w:p>
        </w:tc>
        <w:tc>
          <w:tcPr>
            <w:tcW w:w="466" w:type="pct"/>
            <w:tcBorders>
              <w:top w:val="single" w:sz="4" w:space="0" w:color="auto"/>
              <w:left w:val="nil"/>
              <w:bottom w:val="single" w:sz="4" w:space="0" w:color="auto"/>
              <w:right w:val="single" w:sz="4" w:space="0" w:color="auto"/>
            </w:tcBorders>
            <w:shd w:val="clear" w:color="auto" w:fill="auto"/>
            <w:vAlign w:val="center"/>
            <w:hideMark/>
          </w:tcPr>
          <w:p w:rsidR="00A967FA" w:rsidRPr="00A967FA" w:rsidRDefault="00A967FA" w:rsidP="00A967FA">
            <w:pPr>
              <w:jc w:val="both"/>
              <w:rPr>
                <w:sz w:val="22"/>
                <w:szCs w:val="22"/>
              </w:rPr>
            </w:pPr>
            <w:r w:rsidRPr="00A967FA">
              <w:rPr>
                <w:sz w:val="22"/>
                <w:szCs w:val="22"/>
              </w:rPr>
              <w:t> </w:t>
            </w:r>
          </w:p>
        </w:tc>
        <w:tc>
          <w:tcPr>
            <w:tcW w:w="330" w:type="pct"/>
            <w:tcBorders>
              <w:top w:val="single" w:sz="4" w:space="0" w:color="auto"/>
              <w:left w:val="nil"/>
              <w:bottom w:val="single" w:sz="4" w:space="0" w:color="auto"/>
              <w:right w:val="single" w:sz="4" w:space="0" w:color="auto"/>
            </w:tcBorders>
            <w:shd w:val="clear" w:color="auto" w:fill="auto"/>
            <w:vAlign w:val="center"/>
            <w:hideMark/>
          </w:tcPr>
          <w:p w:rsidR="00A967FA" w:rsidRPr="00A967FA" w:rsidRDefault="00A967FA" w:rsidP="00A967FA">
            <w:pPr>
              <w:jc w:val="both"/>
              <w:rPr>
                <w:sz w:val="22"/>
                <w:szCs w:val="22"/>
              </w:rPr>
            </w:pPr>
            <w:r w:rsidRPr="00A967FA">
              <w:rPr>
                <w:sz w:val="22"/>
                <w:szCs w:val="22"/>
              </w:rPr>
              <w:t> </w:t>
            </w:r>
          </w:p>
        </w:tc>
        <w:tc>
          <w:tcPr>
            <w:tcW w:w="731" w:type="pct"/>
            <w:tcBorders>
              <w:top w:val="single" w:sz="4" w:space="0" w:color="auto"/>
              <w:left w:val="nil"/>
              <w:bottom w:val="single" w:sz="4" w:space="0" w:color="auto"/>
              <w:right w:val="single" w:sz="4" w:space="0" w:color="auto"/>
            </w:tcBorders>
            <w:shd w:val="clear" w:color="000000" w:fill="FFFFFF"/>
            <w:vAlign w:val="center"/>
            <w:hideMark/>
          </w:tcPr>
          <w:p w:rsidR="00A967FA" w:rsidRPr="00A967FA" w:rsidRDefault="00A967FA" w:rsidP="00A967FA">
            <w:pPr>
              <w:jc w:val="both"/>
              <w:rPr>
                <w:sz w:val="22"/>
                <w:szCs w:val="22"/>
              </w:rPr>
            </w:pPr>
            <w:r w:rsidRPr="00A967FA">
              <w:rPr>
                <w:sz w:val="22"/>
                <w:szCs w:val="22"/>
              </w:rPr>
              <w:t>3 599 000,00</w:t>
            </w:r>
          </w:p>
        </w:tc>
        <w:tc>
          <w:tcPr>
            <w:tcW w:w="796" w:type="pct"/>
            <w:tcBorders>
              <w:top w:val="nil"/>
              <w:left w:val="nil"/>
              <w:bottom w:val="single" w:sz="4" w:space="0" w:color="auto"/>
              <w:right w:val="single" w:sz="4" w:space="0" w:color="auto"/>
            </w:tcBorders>
            <w:shd w:val="clear" w:color="auto" w:fill="auto"/>
            <w:vAlign w:val="center"/>
            <w:hideMark/>
          </w:tcPr>
          <w:p w:rsidR="00A967FA" w:rsidRPr="00A967FA" w:rsidRDefault="00A967FA" w:rsidP="00A967FA">
            <w:pPr>
              <w:jc w:val="both"/>
              <w:rPr>
                <w:sz w:val="22"/>
                <w:szCs w:val="22"/>
              </w:rPr>
            </w:pPr>
            <w:r w:rsidRPr="00A967FA">
              <w:rPr>
                <w:sz w:val="22"/>
                <w:szCs w:val="22"/>
              </w:rPr>
              <w:t>3 659 000,00</w:t>
            </w:r>
          </w:p>
        </w:tc>
        <w:tc>
          <w:tcPr>
            <w:tcW w:w="769" w:type="pct"/>
            <w:tcBorders>
              <w:top w:val="nil"/>
              <w:left w:val="nil"/>
              <w:bottom w:val="single" w:sz="4" w:space="0" w:color="auto"/>
              <w:right w:val="single" w:sz="4" w:space="0" w:color="auto"/>
            </w:tcBorders>
            <w:shd w:val="clear" w:color="auto" w:fill="auto"/>
            <w:vAlign w:val="center"/>
            <w:hideMark/>
          </w:tcPr>
          <w:p w:rsidR="00A967FA" w:rsidRPr="00A967FA" w:rsidRDefault="00A967FA" w:rsidP="00A967FA">
            <w:pPr>
              <w:jc w:val="both"/>
              <w:rPr>
                <w:sz w:val="22"/>
                <w:szCs w:val="22"/>
              </w:rPr>
            </w:pPr>
            <w:r w:rsidRPr="00A967FA">
              <w:rPr>
                <w:sz w:val="22"/>
                <w:szCs w:val="22"/>
              </w:rPr>
              <w:t>3 734 200,00</w:t>
            </w:r>
          </w:p>
        </w:tc>
      </w:tr>
      <w:tr w:rsidR="00A967FA" w:rsidRPr="00A967FA" w:rsidTr="00023A8F">
        <w:trPr>
          <w:trHeight w:val="315"/>
        </w:trPr>
        <w:tc>
          <w:tcPr>
            <w:tcW w:w="4231"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67FA" w:rsidRPr="00A967FA" w:rsidRDefault="00A967FA" w:rsidP="00A967FA">
            <w:pPr>
              <w:jc w:val="both"/>
              <w:rPr>
                <w:sz w:val="22"/>
                <w:szCs w:val="22"/>
              </w:rPr>
            </w:pPr>
            <w:r w:rsidRPr="00A967FA">
              <w:rPr>
                <w:sz w:val="22"/>
                <w:szCs w:val="22"/>
              </w:rPr>
              <w:t>Начальная (максимальная) цена Договора установлена в размере</w:t>
            </w:r>
          </w:p>
        </w:tc>
        <w:tc>
          <w:tcPr>
            <w:tcW w:w="769" w:type="pct"/>
            <w:tcBorders>
              <w:top w:val="nil"/>
              <w:left w:val="nil"/>
              <w:bottom w:val="single" w:sz="4" w:space="0" w:color="auto"/>
              <w:right w:val="single" w:sz="4" w:space="0" w:color="auto"/>
            </w:tcBorders>
            <w:shd w:val="clear" w:color="auto" w:fill="auto"/>
            <w:noWrap/>
            <w:vAlign w:val="bottom"/>
            <w:hideMark/>
          </w:tcPr>
          <w:p w:rsidR="00A967FA" w:rsidRPr="00A967FA" w:rsidRDefault="00A967FA" w:rsidP="00A967FA">
            <w:pPr>
              <w:jc w:val="both"/>
              <w:rPr>
                <w:sz w:val="22"/>
                <w:szCs w:val="22"/>
              </w:rPr>
            </w:pPr>
            <w:r w:rsidRPr="00A967FA">
              <w:rPr>
                <w:sz w:val="22"/>
                <w:szCs w:val="22"/>
              </w:rPr>
              <w:t>3 664 066,67</w:t>
            </w:r>
          </w:p>
        </w:tc>
      </w:tr>
    </w:tbl>
    <w:p w:rsidR="000E4B2F" w:rsidRPr="000E4B2F" w:rsidRDefault="000E4B2F" w:rsidP="000E4B2F">
      <w:pPr>
        <w:pStyle w:val="ConsPlusNormal0"/>
        <w:widowControl/>
        <w:tabs>
          <w:tab w:val="left" w:pos="5505"/>
        </w:tabs>
        <w:ind w:firstLine="0"/>
        <w:jc w:val="both"/>
        <w:rPr>
          <w:rFonts w:ascii="Times New Roman" w:hAnsi="Times New Roman" w:cs="Times New Roman"/>
          <w:b/>
          <w:snapToGrid w:val="0"/>
          <w:color w:val="000000"/>
          <w:sz w:val="22"/>
          <w:szCs w:val="22"/>
        </w:rPr>
      </w:pPr>
      <w:r w:rsidRPr="000E4B2F">
        <w:rPr>
          <w:rFonts w:ascii="Times New Roman" w:hAnsi="Times New Roman" w:cs="Times New Roman"/>
          <w:b/>
          <w:snapToGrid w:val="0"/>
          <w:color w:val="000000"/>
          <w:sz w:val="22"/>
          <w:szCs w:val="22"/>
        </w:rPr>
        <w:t>Начальная (максимальная) цена договора</w:t>
      </w:r>
      <w:r>
        <w:rPr>
          <w:rFonts w:ascii="Times New Roman" w:hAnsi="Times New Roman" w:cs="Times New Roman"/>
          <w:b/>
          <w:snapToGrid w:val="0"/>
          <w:color w:val="000000"/>
          <w:sz w:val="22"/>
          <w:szCs w:val="22"/>
        </w:rPr>
        <w:t xml:space="preserve"> включает</w:t>
      </w:r>
      <w:r w:rsidRPr="000E4B2F">
        <w:rPr>
          <w:rFonts w:ascii="Times New Roman" w:hAnsi="Times New Roman" w:cs="Times New Roman"/>
          <w:b/>
          <w:snapToGrid w:val="0"/>
          <w:color w:val="000000"/>
          <w:sz w:val="22"/>
          <w:szCs w:val="22"/>
        </w:rPr>
        <w:t xml:space="preserve">:  </w:t>
      </w:r>
    </w:p>
    <w:p w:rsidR="00125280" w:rsidRPr="00500598" w:rsidRDefault="00324C1F" w:rsidP="00500598">
      <w:pPr>
        <w:jc w:val="both"/>
        <w:rPr>
          <w:sz w:val="22"/>
          <w:szCs w:val="22"/>
        </w:rPr>
      </w:pPr>
      <w:r w:rsidRPr="00324C1F">
        <w:rPr>
          <w:snapToGrid w:val="0"/>
          <w:color w:val="000000"/>
          <w:sz w:val="22"/>
          <w:szCs w:val="22"/>
        </w:rPr>
        <w:t>Начальная (максимальная) цена договора должна включать в себя стоимость работ, стоимость запасных частей, накладные и плановые расходы, а также все налоги и пошлины, и иные обязательные платежи, которые возникнут или могут возникнуть у Исполнителя в ходе исполнения Договора.</w:t>
      </w:r>
      <w:r w:rsidR="00185F50" w:rsidRPr="000E4B2F">
        <w:rPr>
          <w:b/>
          <w:bCs/>
          <w:sz w:val="22"/>
          <w:szCs w:val="22"/>
        </w:rPr>
        <w:tab/>
      </w:r>
    </w:p>
    <w:p w:rsidR="00B47396" w:rsidRPr="000E4B2F" w:rsidRDefault="000A78FE" w:rsidP="00852FA0">
      <w:pPr>
        <w:jc w:val="both"/>
        <w:rPr>
          <w:sz w:val="22"/>
          <w:szCs w:val="22"/>
        </w:rPr>
      </w:pPr>
      <w:r w:rsidRPr="000E4B2F">
        <w:rPr>
          <w:b/>
          <w:bCs/>
          <w:sz w:val="22"/>
          <w:szCs w:val="22"/>
        </w:rPr>
        <w:t>С</w:t>
      </w:r>
      <w:r w:rsidR="009A2B63" w:rsidRPr="000E4B2F">
        <w:rPr>
          <w:b/>
          <w:bCs/>
          <w:sz w:val="22"/>
          <w:szCs w:val="22"/>
        </w:rPr>
        <w:t xml:space="preserve">рок и </w:t>
      </w:r>
      <w:r w:rsidR="00B47396" w:rsidRPr="000E4B2F">
        <w:rPr>
          <w:b/>
          <w:bCs/>
          <w:sz w:val="22"/>
          <w:szCs w:val="22"/>
        </w:rPr>
        <w:t>порядок</w:t>
      </w:r>
      <w:r w:rsidR="009A2B63" w:rsidRPr="000E4B2F">
        <w:rPr>
          <w:b/>
          <w:bCs/>
          <w:sz w:val="22"/>
          <w:szCs w:val="22"/>
        </w:rPr>
        <w:t xml:space="preserve"> оплаты:</w:t>
      </w:r>
    </w:p>
    <w:p w:rsidR="009F0FED" w:rsidRPr="00500598" w:rsidRDefault="00B47396" w:rsidP="00500598">
      <w:pPr>
        <w:jc w:val="both"/>
        <w:rPr>
          <w:sz w:val="22"/>
          <w:szCs w:val="22"/>
        </w:rPr>
      </w:pPr>
      <w:r w:rsidRPr="00503150">
        <w:rPr>
          <w:sz w:val="22"/>
          <w:szCs w:val="22"/>
        </w:rPr>
        <w:t xml:space="preserve">Оплата Товара Покупателем производится </w:t>
      </w:r>
      <w:r w:rsidR="00890E18" w:rsidRPr="00503150">
        <w:rPr>
          <w:sz w:val="22"/>
          <w:szCs w:val="22"/>
        </w:rPr>
        <w:t xml:space="preserve">в соответствии с </w:t>
      </w:r>
      <w:r w:rsidR="0041188A">
        <w:rPr>
          <w:sz w:val="22"/>
          <w:szCs w:val="22"/>
        </w:rPr>
        <w:t>разделом 4 проекта</w:t>
      </w:r>
      <w:r w:rsidR="00890E18" w:rsidRPr="00503150">
        <w:rPr>
          <w:sz w:val="22"/>
          <w:szCs w:val="22"/>
        </w:rPr>
        <w:t xml:space="preserve"> Договора.</w:t>
      </w:r>
    </w:p>
    <w:p w:rsidR="00B47396" w:rsidRPr="000E4B2F" w:rsidRDefault="00F642FC" w:rsidP="00DA7324">
      <w:pPr>
        <w:pStyle w:val="ad"/>
        <w:spacing w:before="29" w:after="29"/>
        <w:jc w:val="both"/>
        <w:rPr>
          <w:sz w:val="22"/>
          <w:szCs w:val="22"/>
          <w:u w:val="single"/>
        </w:rPr>
      </w:pPr>
      <w:r w:rsidRPr="000E4B2F">
        <w:rPr>
          <w:b/>
          <w:sz w:val="22"/>
          <w:szCs w:val="22"/>
        </w:rPr>
        <w:t>Источник финансирования:</w:t>
      </w:r>
      <w:r w:rsidR="0041188A">
        <w:rPr>
          <w:b/>
          <w:sz w:val="22"/>
          <w:szCs w:val="22"/>
        </w:rPr>
        <w:t xml:space="preserve"> </w:t>
      </w:r>
      <w:bookmarkStart w:id="0" w:name="_GoBack"/>
      <w:bookmarkEnd w:id="0"/>
      <w:r w:rsidR="009B7462" w:rsidRPr="009B7462">
        <w:rPr>
          <w:sz w:val="22"/>
          <w:szCs w:val="22"/>
        </w:rPr>
        <w:t>Собственные средства Заказчика от предпринимательской деятельности</w:t>
      </w:r>
      <w:r w:rsidR="002B3842">
        <w:rPr>
          <w:sz w:val="22"/>
          <w:szCs w:val="22"/>
        </w:rPr>
        <w:t>.</w:t>
      </w:r>
    </w:p>
    <w:p w:rsidR="00F642FC" w:rsidRPr="00500598" w:rsidRDefault="00F642FC" w:rsidP="00DA7324">
      <w:pPr>
        <w:pStyle w:val="ad"/>
        <w:spacing w:before="29" w:after="29"/>
        <w:jc w:val="both"/>
        <w:rPr>
          <w:b/>
          <w:sz w:val="22"/>
          <w:szCs w:val="22"/>
        </w:rPr>
      </w:pPr>
      <w:r w:rsidRPr="000E4B2F">
        <w:rPr>
          <w:b/>
          <w:sz w:val="22"/>
          <w:szCs w:val="22"/>
        </w:rPr>
        <w:t>Место подачи котировочных заявок:</w:t>
      </w:r>
      <w:r w:rsidR="0041188A">
        <w:rPr>
          <w:b/>
          <w:sz w:val="22"/>
          <w:szCs w:val="22"/>
        </w:rPr>
        <w:t xml:space="preserve"> </w:t>
      </w:r>
      <w:r w:rsidR="009B7462" w:rsidRPr="00CD60C7">
        <w:rPr>
          <w:bCs/>
          <w:sz w:val="22"/>
          <w:szCs w:val="22"/>
        </w:rPr>
        <w:t>109386, г. Москва</w:t>
      </w:r>
      <w:r w:rsidR="009B7462">
        <w:rPr>
          <w:bCs/>
          <w:sz w:val="22"/>
          <w:szCs w:val="22"/>
        </w:rPr>
        <w:t>, ул. Ставропольская</w:t>
      </w:r>
      <w:r w:rsidR="009B7462" w:rsidRPr="000F29C4">
        <w:rPr>
          <w:bCs/>
          <w:sz w:val="22"/>
          <w:szCs w:val="22"/>
        </w:rPr>
        <w:t>, д</w:t>
      </w:r>
      <w:r w:rsidR="009B7462">
        <w:rPr>
          <w:bCs/>
          <w:sz w:val="22"/>
          <w:szCs w:val="22"/>
        </w:rPr>
        <w:t xml:space="preserve">омовл. 23, корп.1, </w:t>
      </w:r>
      <w:r w:rsidR="002C5C5A">
        <w:rPr>
          <w:bCs/>
          <w:sz w:val="22"/>
          <w:szCs w:val="22"/>
        </w:rPr>
        <w:t>терапевтический корпус, 1-й этаж, отдел</w:t>
      </w:r>
      <w:r w:rsidR="009B7462">
        <w:rPr>
          <w:bCs/>
          <w:sz w:val="22"/>
          <w:szCs w:val="22"/>
        </w:rPr>
        <w:t xml:space="preserve"> материально-технического снабжения.</w:t>
      </w:r>
    </w:p>
    <w:p w:rsidR="00F642FC" w:rsidRPr="000E4B2F" w:rsidRDefault="00F642FC" w:rsidP="00DA7324">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начала</w:t>
      </w:r>
      <w:r w:rsidR="00E806A7" w:rsidRPr="000E4B2F">
        <w:rPr>
          <w:b/>
          <w:bCs/>
          <w:sz w:val="22"/>
          <w:szCs w:val="22"/>
        </w:rPr>
        <w:t xml:space="preserve"> срока</w:t>
      </w:r>
      <w:r w:rsidRPr="000E4B2F">
        <w:rPr>
          <w:b/>
          <w:bCs/>
          <w:sz w:val="22"/>
          <w:szCs w:val="22"/>
        </w:rPr>
        <w:t xml:space="preserve"> подачи котировочных заявок: </w:t>
      </w:r>
    </w:p>
    <w:p w:rsidR="00E806A7" w:rsidRPr="000E4B2F" w:rsidRDefault="00F67958" w:rsidP="00DA7324">
      <w:pPr>
        <w:pStyle w:val="ad"/>
        <w:spacing w:before="29" w:after="29"/>
        <w:jc w:val="both"/>
        <w:rPr>
          <w:bCs/>
          <w:sz w:val="22"/>
          <w:szCs w:val="22"/>
        </w:rPr>
      </w:pPr>
      <w:r w:rsidRPr="00F67958">
        <w:rPr>
          <w:bCs/>
          <w:sz w:val="22"/>
          <w:szCs w:val="22"/>
        </w:rPr>
        <w:t>«</w:t>
      </w:r>
      <w:r w:rsidR="00DA3EA8">
        <w:rPr>
          <w:bCs/>
          <w:sz w:val="22"/>
          <w:szCs w:val="22"/>
        </w:rPr>
        <w:t>____</w:t>
      </w:r>
      <w:r w:rsidR="008248BA">
        <w:rPr>
          <w:bCs/>
          <w:sz w:val="22"/>
          <w:szCs w:val="22"/>
        </w:rPr>
        <w:t>»</w:t>
      </w:r>
      <w:r w:rsidR="002C5C5A">
        <w:rPr>
          <w:bCs/>
          <w:sz w:val="22"/>
          <w:szCs w:val="22"/>
        </w:rPr>
        <w:t>_________</w:t>
      </w:r>
      <w:r w:rsidR="00A64448">
        <w:rPr>
          <w:bCs/>
          <w:sz w:val="22"/>
          <w:szCs w:val="22"/>
        </w:rPr>
        <w:t>2020</w:t>
      </w:r>
      <w:r w:rsidR="00E806A7" w:rsidRPr="00F67958">
        <w:rPr>
          <w:bCs/>
          <w:sz w:val="22"/>
          <w:szCs w:val="22"/>
        </w:rPr>
        <w:t xml:space="preserve"> года  в </w:t>
      </w:r>
      <w:r w:rsidR="002C5C5A">
        <w:rPr>
          <w:bCs/>
          <w:sz w:val="22"/>
          <w:szCs w:val="22"/>
        </w:rPr>
        <w:t>09</w:t>
      </w:r>
      <w:r w:rsidR="00E806A7" w:rsidRPr="00F67958">
        <w:rPr>
          <w:bCs/>
          <w:sz w:val="22"/>
          <w:szCs w:val="22"/>
        </w:rPr>
        <w:t xml:space="preserve"> часов </w:t>
      </w:r>
      <w:r w:rsidR="008248BA">
        <w:rPr>
          <w:bCs/>
          <w:sz w:val="22"/>
          <w:szCs w:val="22"/>
        </w:rPr>
        <w:t>0</w:t>
      </w:r>
      <w:r w:rsidRPr="00F67958">
        <w:rPr>
          <w:bCs/>
          <w:sz w:val="22"/>
          <w:szCs w:val="22"/>
        </w:rPr>
        <w:t>0</w:t>
      </w:r>
      <w:r w:rsidR="00E806A7" w:rsidRPr="00F67958">
        <w:rPr>
          <w:bCs/>
          <w:sz w:val="22"/>
          <w:szCs w:val="22"/>
        </w:rPr>
        <w:t xml:space="preserve"> минут  московского времени</w:t>
      </w:r>
      <w:r w:rsidR="00180E68" w:rsidRPr="00F67958">
        <w:rPr>
          <w:bCs/>
          <w:sz w:val="22"/>
          <w:szCs w:val="22"/>
        </w:rPr>
        <w:t>.</w:t>
      </w:r>
    </w:p>
    <w:p w:rsidR="00E806A7" w:rsidRPr="000E4B2F" w:rsidRDefault="00E806A7" w:rsidP="00E806A7">
      <w:pPr>
        <w:pStyle w:val="ad"/>
        <w:spacing w:before="29" w:after="29"/>
        <w:jc w:val="both"/>
        <w:rPr>
          <w:b/>
          <w:bCs/>
          <w:sz w:val="22"/>
          <w:szCs w:val="22"/>
        </w:rPr>
      </w:pPr>
      <w:r w:rsidRPr="000E4B2F">
        <w:rPr>
          <w:b/>
          <w:bCs/>
          <w:sz w:val="22"/>
          <w:szCs w:val="22"/>
        </w:rPr>
        <w:t xml:space="preserve">Дата </w:t>
      </w:r>
      <w:r w:rsidR="00A03368" w:rsidRPr="000E4B2F">
        <w:rPr>
          <w:b/>
          <w:bCs/>
          <w:sz w:val="22"/>
          <w:szCs w:val="22"/>
        </w:rPr>
        <w:t xml:space="preserve">и время </w:t>
      </w:r>
      <w:r w:rsidRPr="000E4B2F">
        <w:rPr>
          <w:b/>
          <w:bCs/>
          <w:sz w:val="22"/>
          <w:szCs w:val="22"/>
        </w:rPr>
        <w:t xml:space="preserve">окончания срока подачи котировочных заявок: </w:t>
      </w:r>
    </w:p>
    <w:p w:rsidR="00A03368" w:rsidRPr="000E4B2F" w:rsidRDefault="00E806A7" w:rsidP="00E806A7">
      <w:pPr>
        <w:pStyle w:val="ad"/>
        <w:spacing w:before="29" w:after="29"/>
        <w:jc w:val="both"/>
        <w:rPr>
          <w:bCs/>
          <w:sz w:val="22"/>
          <w:szCs w:val="22"/>
        </w:rPr>
      </w:pPr>
      <w:r w:rsidRPr="00F67958">
        <w:rPr>
          <w:bCs/>
          <w:sz w:val="22"/>
          <w:szCs w:val="22"/>
        </w:rPr>
        <w:t>«</w:t>
      </w:r>
      <w:r w:rsidR="00DA3EA8">
        <w:rPr>
          <w:bCs/>
          <w:sz w:val="22"/>
          <w:szCs w:val="22"/>
        </w:rPr>
        <w:t>_____</w:t>
      </w:r>
      <w:r w:rsidRPr="00F67958">
        <w:rPr>
          <w:bCs/>
          <w:sz w:val="22"/>
          <w:szCs w:val="22"/>
        </w:rPr>
        <w:t xml:space="preserve">» </w:t>
      </w:r>
      <w:r w:rsidR="002C5C5A">
        <w:rPr>
          <w:bCs/>
          <w:sz w:val="22"/>
          <w:szCs w:val="22"/>
        </w:rPr>
        <w:t>________</w:t>
      </w:r>
      <w:r w:rsidR="00A64448">
        <w:rPr>
          <w:bCs/>
          <w:sz w:val="22"/>
          <w:szCs w:val="22"/>
        </w:rPr>
        <w:t xml:space="preserve"> 2020</w:t>
      </w:r>
      <w:r w:rsidRPr="00F67958">
        <w:rPr>
          <w:bCs/>
          <w:sz w:val="22"/>
          <w:szCs w:val="22"/>
        </w:rPr>
        <w:t xml:space="preserve"> года в </w:t>
      </w:r>
      <w:r w:rsidR="000D4216" w:rsidRPr="00F67958">
        <w:rPr>
          <w:bCs/>
          <w:sz w:val="22"/>
          <w:szCs w:val="22"/>
        </w:rPr>
        <w:t>10</w:t>
      </w:r>
      <w:r w:rsidRPr="00F67958">
        <w:rPr>
          <w:bCs/>
          <w:sz w:val="22"/>
          <w:szCs w:val="22"/>
        </w:rPr>
        <w:t xml:space="preserve"> часов 00 минут  московского времени</w:t>
      </w:r>
      <w:r w:rsidR="00180E68" w:rsidRPr="00F67958">
        <w:rPr>
          <w:bCs/>
          <w:sz w:val="22"/>
          <w:szCs w:val="22"/>
        </w:rPr>
        <w:t>.</w:t>
      </w:r>
    </w:p>
    <w:p w:rsidR="00A03368" w:rsidRPr="000E4B2F" w:rsidRDefault="00A03368" w:rsidP="00A03368">
      <w:pPr>
        <w:jc w:val="both"/>
        <w:rPr>
          <w:b/>
          <w:bCs/>
          <w:sz w:val="22"/>
          <w:szCs w:val="22"/>
        </w:rPr>
      </w:pPr>
      <w:r w:rsidRPr="000E4B2F">
        <w:rPr>
          <w:b/>
          <w:bCs/>
          <w:sz w:val="22"/>
          <w:szCs w:val="22"/>
        </w:rPr>
        <w:t>Место и дата вскрытия заявок, рассмотрения предложений участников закупки и подведения итогов закупки:</w:t>
      </w:r>
    </w:p>
    <w:p w:rsidR="006E243E" w:rsidRDefault="00A03368" w:rsidP="00A03368">
      <w:pPr>
        <w:pStyle w:val="ad"/>
        <w:spacing w:before="29" w:after="29"/>
        <w:jc w:val="both"/>
        <w:rPr>
          <w:bCs/>
          <w:sz w:val="22"/>
          <w:szCs w:val="22"/>
        </w:rPr>
      </w:pPr>
      <w:r w:rsidRPr="00F67958">
        <w:rPr>
          <w:bCs/>
          <w:sz w:val="22"/>
          <w:szCs w:val="22"/>
        </w:rPr>
        <w:t>«</w:t>
      </w:r>
      <w:r w:rsidR="00DA3EA8">
        <w:rPr>
          <w:bCs/>
          <w:sz w:val="22"/>
          <w:szCs w:val="22"/>
        </w:rPr>
        <w:t>_____</w:t>
      </w:r>
      <w:r w:rsidRPr="00F67958">
        <w:rPr>
          <w:bCs/>
          <w:sz w:val="22"/>
          <w:szCs w:val="22"/>
        </w:rPr>
        <w:t xml:space="preserve">» </w:t>
      </w:r>
      <w:r w:rsidR="002C5C5A">
        <w:rPr>
          <w:bCs/>
          <w:sz w:val="22"/>
          <w:szCs w:val="22"/>
        </w:rPr>
        <w:t>_________</w:t>
      </w:r>
      <w:r w:rsidR="00A64448">
        <w:rPr>
          <w:bCs/>
          <w:sz w:val="22"/>
          <w:szCs w:val="22"/>
        </w:rPr>
        <w:t xml:space="preserve"> 2020</w:t>
      </w:r>
      <w:r w:rsidR="00C01A9F">
        <w:rPr>
          <w:bCs/>
          <w:sz w:val="22"/>
          <w:szCs w:val="22"/>
        </w:rPr>
        <w:t xml:space="preserve"> года</w:t>
      </w:r>
      <w:r w:rsidRPr="00F67958">
        <w:rPr>
          <w:bCs/>
          <w:sz w:val="22"/>
          <w:szCs w:val="22"/>
        </w:rPr>
        <w:t xml:space="preserve"> в 1</w:t>
      </w:r>
      <w:r w:rsidR="008248BA">
        <w:rPr>
          <w:bCs/>
          <w:sz w:val="22"/>
          <w:szCs w:val="22"/>
        </w:rPr>
        <w:t>1</w:t>
      </w:r>
      <w:r w:rsidRPr="00F67958">
        <w:rPr>
          <w:bCs/>
          <w:sz w:val="22"/>
          <w:szCs w:val="22"/>
        </w:rPr>
        <w:t xml:space="preserve"> часов 00 минут</w:t>
      </w:r>
      <w:r w:rsidRPr="000E4B2F">
        <w:rPr>
          <w:bCs/>
          <w:sz w:val="22"/>
          <w:szCs w:val="22"/>
        </w:rPr>
        <w:t xml:space="preserve">  московского времени по адресу: </w:t>
      </w:r>
      <w:r w:rsidR="009B7462" w:rsidRPr="00CD60C7">
        <w:rPr>
          <w:bCs/>
          <w:sz w:val="22"/>
          <w:szCs w:val="22"/>
        </w:rPr>
        <w:t>109386, г. Москва</w:t>
      </w:r>
      <w:r w:rsidR="009B7462">
        <w:rPr>
          <w:bCs/>
          <w:sz w:val="22"/>
          <w:szCs w:val="22"/>
        </w:rPr>
        <w:t>, ул. Ставропольская</w:t>
      </w:r>
      <w:r w:rsidR="009B7462" w:rsidRPr="000F29C4">
        <w:rPr>
          <w:bCs/>
          <w:sz w:val="22"/>
          <w:szCs w:val="22"/>
        </w:rPr>
        <w:t>, д</w:t>
      </w:r>
      <w:r w:rsidR="009B7462">
        <w:rPr>
          <w:bCs/>
          <w:sz w:val="22"/>
          <w:szCs w:val="22"/>
        </w:rPr>
        <w:t>омовл. 23, корп.1</w:t>
      </w:r>
      <w:r w:rsidR="002C5C5A">
        <w:rPr>
          <w:bCs/>
          <w:sz w:val="22"/>
          <w:szCs w:val="22"/>
        </w:rPr>
        <w:t>, 3-й этаж</w:t>
      </w:r>
      <w:r w:rsidR="00324C1F">
        <w:rPr>
          <w:bCs/>
          <w:sz w:val="22"/>
          <w:szCs w:val="22"/>
        </w:rPr>
        <w:t>.</w:t>
      </w:r>
    </w:p>
    <w:p w:rsidR="006E243E" w:rsidRPr="000E4B2F" w:rsidRDefault="006E243E" w:rsidP="00A03368">
      <w:pPr>
        <w:pStyle w:val="ad"/>
        <w:spacing w:before="29" w:after="29"/>
        <w:jc w:val="both"/>
        <w:rPr>
          <w:b/>
          <w:bCs/>
          <w:i/>
          <w:sz w:val="22"/>
          <w:szCs w:val="22"/>
        </w:rPr>
      </w:pPr>
      <w:r w:rsidRPr="000E4B2F">
        <w:rPr>
          <w:b/>
          <w:bCs/>
          <w:sz w:val="22"/>
          <w:szCs w:val="22"/>
        </w:rPr>
        <w:t>Критерии оценки и сопоставления заявок на участие в закупке:</w:t>
      </w:r>
    </w:p>
    <w:p w:rsidR="00F642FC" w:rsidRPr="000E4B2F" w:rsidRDefault="00131ACE" w:rsidP="00DA7324">
      <w:pPr>
        <w:pStyle w:val="ad"/>
        <w:spacing w:before="29" w:after="29"/>
        <w:jc w:val="both"/>
        <w:rPr>
          <w:bCs/>
          <w:sz w:val="22"/>
          <w:szCs w:val="22"/>
        </w:rPr>
      </w:pPr>
      <w:r>
        <w:rPr>
          <w:bCs/>
          <w:sz w:val="22"/>
          <w:szCs w:val="22"/>
        </w:rPr>
        <w:t xml:space="preserve">Наименьшая цена </w:t>
      </w:r>
      <w:r w:rsidR="00511542" w:rsidRPr="000E4B2F">
        <w:rPr>
          <w:bCs/>
          <w:sz w:val="22"/>
          <w:szCs w:val="22"/>
        </w:rPr>
        <w:t>договора.</w:t>
      </w:r>
    </w:p>
    <w:p w:rsidR="00DA7324" w:rsidRPr="000E4B2F" w:rsidRDefault="00DA7324" w:rsidP="00DA7324">
      <w:pPr>
        <w:pStyle w:val="ad"/>
        <w:spacing w:before="29" w:after="29"/>
        <w:jc w:val="both"/>
        <w:rPr>
          <w:b/>
          <w:sz w:val="22"/>
          <w:szCs w:val="22"/>
        </w:rPr>
      </w:pPr>
      <w:r w:rsidRPr="000E4B2F">
        <w:rPr>
          <w:b/>
          <w:sz w:val="22"/>
          <w:szCs w:val="22"/>
        </w:rPr>
        <w:t>Обязательные требования к участникам запроса котировок:</w:t>
      </w:r>
    </w:p>
    <w:p w:rsidR="00DA7324" w:rsidRPr="000E4B2F" w:rsidRDefault="00DA7324" w:rsidP="00DA7324">
      <w:pPr>
        <w:jc w:val="both"/>
        <w:rPr>
          <w:sz w:val="22"/>
          <w:szCs w:val="22"/>
        </w:rPr>
      </w:pPr>
      <w:r w:rsidRPr="000E4B2F">
        <w:rPr>
          <w:b/>
          <w:sz w:val="22"/>
          <w:szCs w:val="22"/>
        </w:rPr>
        <w:t>1)</w:t>
      </w:r>
      <w:r w:rsidRPr="000E4B2F">
        <w:rPr>
          <w:sz w:val="22"/>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E4B2F">
        <w:rPr>
          <w:sz w:val="22"/>
          <w:szCs w:val="22"/>
        </w:rPr>
        <w:t>являющихся</w:t>
      </w:r>
      <w:proofErr w:type="gramEnd"/>
      <w:r w:rsidRPr="000E4B2F">
        <w:rPr>
          <w:sz w:val="22"/>
          <w:szCs w:val="22"/>
        </w:rPr>
        <w:t xml:space="preserve"> предметом договора</w:t>
      </w:r>
      <w:r w:rsidR="00890E18">
        <w:rPr>
          <w:sz w:val="22"/>
          <w:szCs w:val="22"/>
        </w:rPr>
        <w:t>;</w:t>
      </w:r>
    </w:p>
    <w:p w:rsidR="00DA7324" w:rsidRPr="000E4B2F" w:rsidRDefault="00DA7324" w:rsidP="00DA7324">
      <w:pPr>
        <w:jc w:val="both"/>
        <w:rPr>
          <w:sz w:val="22"/>
          <w:szCs w:val="22"/>
        </w:rPr>
      </w:pPr>
      <w:r w:rsidRPr="000E4B2F">
        <w:rPr>
          <w:b/>
          <w:sz w:val="22"/>
          <w:szCs w:val="22"/>
        </w:rPr>
        <w:t>2)</w:t>
      </w:r>
      <w:proofErr w:type="spellStart"/>
      <w:r w:rsidRPr="000E4B2F">
        <w:rPr>
          <w:sz w:val="22"/>
          <w:szCs w:val="22"/>
        </w:rPr>
        <w:t>непроведение</w:t>
      </w:r>
      <w:proofErr w:type="spellEnd"/>
      <w:r w:rsidRPr="000E4B2F">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7324" w:rsidRPr="000E4B2F" w:rsidRDefault="00DA7324" w:rsidP="00DA7324">
      <w:pPr>
        <w:jc w:val="both"/>
        <w:rPr>
          <w:sz w:val="22"/>
          <w:szCs w:val="22"/>
        </w:rPr>
      </w:pPr>
      <w:r w:rsidRPr="000E4B2F">
        <w:rPr>
          <w:b/>
          <w:sz w:val="22"/>
          <w:szCs w:val="22"/>
        </w:rPr>
        <w:t>3)</w:t>
      </w:r>
      <w:proofErr w:type="spellStart"/>
      <w:r w:rsidRPr="000E4B2F">
        <w:rPr>
          <w:sz w:val="22"/>
          <w:szCs w:val="22"/>
        </w:rPr>
        <w:t>неприостановление</w:t>
      </w:r>
      <w:proofErr w:type="spellEnd"/>
      <w:r w:rsidRPr="000E4B2F">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7324" w:rsidRPr="000E4B2F" w:rsidRDefault="00DA7324" w:rsidP="00DA7324">
      <w:pPr>
        <w:jc w:val="both"/>
        <w:rPr>
          <w:sz w:val="22"/>
          <w:szCs w:val="22"/>
        </w:rPr>
      </w:pPr>
      <w:proofErr w:type="gramStart"/>
      <w:r w:rsidRPr="000E4B2F">
        <w:rPr>
          <w:b/>
          <w:sz w:val="22"/>
          <w:szCs w:val="22"/>
        </w:rPr>
        <w:t>4)</w:t>
      </w:r>
      <w:r w:rsidRPr="000E4B2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0E4B2F">
        <w:rPr>
          <w:sz w:val="22"/>
          <w:szCs w:val="22"/>
        </w:rPr>
        <w:t xml:space="preserve"> обязанности </w:t>
      </w:r>
      <w:proofErr w:type="gramStart"/>
      <w:r w:rsidRPr="000E4B2F">
        <w:rPr>
          <w:sz w:val="22"/>
          <w:szCs w:val="22"/>
        </w:rPr>
        <w:t>заявителя</w:t>
      </w:r>
      <w:proofErr w:type="gramEnd"/>
      <w:r w:rsidRPr="000E4B2F">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w:t>
      </w:r>
      <w:r w:rsidRPr="000E4B2F">
        <w:rPr>
          <w:sz w:val="22"/>
          <w:szCs w:val="22"/>
        </w:rPr>
        <w:lastRenderedPageBreak/>
        <w:t xml:space="preserve">об обжаловании </w:t>
      </w:r>
      <w:proofErr w:type="gramStart"/>
      <w:r w:rsidRPr="000E4B2F">
        <w:rPr>
          <w:sz w:val="22"/>
          <w:szCs w:val="22"/>
        </w:rPr>
        <w:t>указанных</w:t>
      </w:r>
      <w:proofErr w:type="gramEnd"/>
      <w:r w:rsidRPr="000E4B2F">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7324" w:rsidRPr="000E4B2F" w:rsidRDefault="00DA7324" w:rsidP="00DA7324">
      <w:pPr>
        <w:jc w:val="both"/>
        <w:rPr>
          <w:sz w:val="22"/>
          <w:szCs w:val="22"/>
        </w:rPr>
      </w:pPr>
      <w:proofErr w:type="gramStart"/>
      <w:r w:rsidRPr="000E4B2F">
        <w:rPr>
          <w:b/>
          <w:sz w:val="22"/>
          <w:szCs w:val="22"/>
        </w:rPr>
        <w:t>5)</w:t>
      </w:r>
      <w:r w:rsidRPr="000E4B2F">
        <w:rPr>
          <w:sz w:val="22"/>
          <w:szCs w:val="22"/>
        </w:rPr>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0E4B2F">
        <w:rPr>
          <w:sz w:val="22"/>
          <w:szCs w:val="22"/>
        </w:rPr>
        <w:t xml:space="preserve"> поставкой товара, выполнением работы, оказанием услуги, </w:t>
      </w:r>
      <w:proofErr w:type="gramStart"/>
      <w:r w:rsidRPr="000E4B2F">
        <w:rPr>
          <w:sz w:val="22"/>
          <w:szCs w:val="22"/>
        </w:rPr>
        <w:t>являющихся</w:t>
      </w:r>
      <w:proofErr w:type="gramEnd"/>
      <w:r w:rsidRPr="000E4B2F">
        <w:rPr>
          <w:sz w:val="22"/>
          <w:szCs w:val="22"/>
        </w:rPr>
        <w:t xml:space="preserve"> объектом осуществляемой закупки, и административного наказания в виде дисквалификации;</w:t>
      </w:r>
    </w:p>
    <w:p w:rsidR="00DA7324" w:rsidRPr="000E4B2F" w:rsidRDefault="00DA7324" w:rsidP="00DA7324">
      <w:pPr>
        <w:jc w:val="both"/>
        <w:rPr>
          <w:sz w:val="22"/>
          <w:szCs w:val="22"/>
        </w:rPr>
      </w:pPr>
      <w:r w:rsidRPr="000E4B2F">
        <w:rPr>
          <w:b/>
          <w:sz w:val="22"/>
          <w:szCs w:val="22"/>
        </w:rPr>
        <w:t>6)</w:t>
      </w:r>
      <w:r w:rsidRPr="000E4B2F">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A7324" w:rsidRPr="000E4B2F" w:rsidRDefault="00DA7324" w:rsidP="00450A20">
      <w:pPr>
        <w:jc w:val="both"/>
        <w:rPr>
          <w:b/>
          <w:sz w:val="22"/>
          <w:szCs w:val="22"/>
        </w:rPr>
      </w:pPr>
      <w:proofErr w:type="gramStart"/>
      <w:r w:rsidRPr="000E4B2F">
        <w:rPr>
          <w:b/>
          <w:sz w:val="22"/>
          <w:szCs w:val="22"/>
        </w:rPr>
        <w:t>7)</w:t>
      </w:r>
      <w:r w:rsidRPr="000E4B2F">
        <w:rPr>
          <w:sz w:val="22"/>
          <w:szCs w:val="22"/>
        </w:rPr>
        <w:t xml:space="preserve"> отсутствие между у</w:t>
      </w:r>
      <w:r w:rsidR="00D17AA9" w:rsidRPr="000E4B2F">
        <w:rPr>
          <w:sz w:val="22"/>
          <w:szCs w:val="22"/>
        </w:rPr>
        <w:t xml:space="preserve">частником закупки и заказчиком </w:t>
      </w:r>
      <w:r w:rsidRPr="000E4B2F">
        <w:rPr>
          <w:sz w:val="22"/>
          <w:szCs w:val="22"/>
        </w:rPr>
        <w:t xml:space="preserve">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0E4B2F">
        <w:rPr>
          <w:sz w:val="22"/>
          <w:szCs w:val="22"/>
        </w:rPr>
        <w:t xml:space="preserve"> (</w:t>
      </w:r>
      <w:proofErr w:type="gramStart"/>
      <w:r w:rsidRPr="000E4B2F">
        <w:rPr>
          <w:sz w:val="22"/>
          <w:szCs w:val="22"/>
        </w:rPr>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E4B2F">
        <w:rPr>
          <w:sz w:val="22"/>
          <w:szCs w:val="22"/>
        </w:rPr>
        <w:t>неполнородными</w:t>
      </w:r>
      <w:proofErr w:type="spellEnd"/>
      <w:r w:rsidRPr="000E4B2F">
        <w:rPr>
          <w:sz w:val="22"/>
          <w:szCs w:val="22"/>
        </w:rPr>
        <w:t xml:space="preserve"> (имеющими общих отца или мать) братьями и сестрами), усыновителями или усыновленными</w:t>
      </w:r>
      <w:proofErr w:type="gramEnd"/>
      <w:r w:rsidRPr="000E4B2F">
        <w:rPr>
          <w:sz w:val="22"/>
          <w:szCs w:val="22"/>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7324" w:rsidRPr="000E4B2F" w:rsidRDefault="00DA7324" w:rsidP="00DA7324">
      <w:pPr>
        <w:ind w:firstLine="720"/>
        <w:jc w:val="both"/>
        <w:rPr>
          <w:b/>
          <w:sz w:val="22"/>
          <w:szCs w:val="22"/>
        </w:rPr>
      </w:pPr>
      <w:r w:rsidRPr="000E4B2F">
        <w:rPr>
          <w:b/>
          <w:sz w:val="22"/>
          <w:szCs w:val="22"/>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573946" w:rsidRPr="000E4B2F" w:rsidRDefault="00DA7324" w:rsidP="00450A20">
      <w:pPr>
        <w:pStyle w:val="ad"/>
        <w:spacing w:after="0"/>
        <w:jc w:val="both"/>
        <w:rPr>
          <w:b/>
          <w:sz w:val="22"/>
          <w:szCs w:val="22"/>
        </w:rPr>
      </w:pPr>
      <w:r w:rsidRPr="000E4B2F">
        <w:rPr>
          <w:b/>
          <w:sz w:val="22"/>
          <w:szCs w:val="22"/>
        </w:rPr>
        <w:t xml:space="preserve">Требования к котировочным заявкам: </w:t>
      </w:r>
    </w:p>
    <w:p w:rsidR="000664B5" w:rsidRPr="000E4B2F" w:rsidRDefault="000664B5" w:rsidP="00450A20">
      <w:pPr>
        <w:autoSpaceDE w:val="0"/>
        <w:autoSpaceDN w:val="0"/>
        <w:adjustRightInd w:val="0"/>
        <w:jc w:val="both"/>
        <w:rPr>
          <w:sz w:val="22"/>
          <w:szCs w:val="22"/>
        </w:rPr>
      </w:pPr>
      <w:r w:rsidRPr="000E4B2F">
        <w:rPr>
          <w:b/>
          <w:sz w:val="22"/>
          <w:szCs w:val="22"/>
        </w:rPr>
        <w:t>1)</w:t>
      </w:r>
      <w:r w:rsidR="004C3303" w:rsidRPr="000E4B2F">
        <w:rPr>
          <w:sz w:val="22"/>
          <w:szCs w:val="22"/>
          <w:u w:val="single"/>
        </w:rPr>
        <w:t>в</w:t>
      </w:r>
      <w:r w:rsidRPr="000E4B2F">
        <w:rPr>
          <w:sz w:val="22"/>
          <w:szCs w:val="22"/>
          <w:u w:val="single"/>
        </w:rPr>
        <w:t xml:space="preserve"> составе</w:t>
      </w:r>
      <w:r w:rsidR="004C3303" w:rsidRPr="000E4B2F">
        <w:rPr>
          <w:sz w:val="22"/>
          <w:szCs w:val="22"/>
          <w:u w:val="single"/>
        </w:rPr>
        <w:t xml:space="preserve"> котировочной заявки</w:t>
      </w:r>
      <w:r w:rsidRPr="000E4B2F">
        <w:rPr>
          <w:sz w:val="22"/>
          <w:szCs w:val="22"/>
          <w:u w:val="single"/>
        </w:rPr>
        <w:t xml:space="preserve"> должны быть представлены</w:t>
      </w:r>
      <w:r w:rsidRPr="000E4B2F">
        <w:rPr>
          <w:sz w:val="22"/>
          <w:szCs w:val="22"/>
        </w:rPr>
        <w:t>:</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664B5" w:rsidRPr="000E4B2F" w:rsidRDefault="004C3303" w:rsidP="00450A20">
      <w:pPr>
        <w:autoSpaceDE w:val="0"/>
        <w:autoSpaceDN w:val="0"/>
        <w:adjustRightInd w:val="0"/>
        <w:jc w:val="both"/>
        <w:rPr>
          <w:sz w:val="22"/>
          <w:szCs w:val="22"/>
        </w:rPr>
      </w:pPr>
      <w:proofErr w:type="gramStart"/>
      <w:r w:rsidRPr="000E4B2F">
        <w:rPr>
          <w:sz w:val="22"/>
          <w:szCs w:val="22"/>
        </w:rPr>
        <w:t xml:space="preserve">- </w:t>
      </w:r>
      <w:r w:rsidR="000664B5" w:rsidRPr="000E4B2F">
        <w:rPr>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идентификационный номер налогоплательщика (при его наличии);</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согласие участника закупки с условиями договора, указанными в запросе котировок;</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документы (копии документов), подтверждающие соответствие участников закупки установленным требованиям;</w:t>
      </w:r>
    </w:p>
    <w:p w:rsidR="000664B5" w:rsidRPr="000E4B2F" w:rsidRDefault="004C3303" w:rsidP="00450A20">
      <w:pPr>
        <w:autoSpaceDE w:val="0"/>
        <w:autoSpaceDN w:val="0"/>
        <w:adjustRightInd w:val="0"/>
        <w:jc w:val="both"/>
        <w:rPr>
          <w:sz w:val="22"/>
          <w:szCs w:val="22"/>
        </w:rPr>
      </w:pPr>
      <w:r w:rsidRPr="000E4B2F">
        <w:rPr>
          <w:sz w:val="22"/>
          <w:szCs w:val="22"/>
        </w:rPr>
        <w:t xml:space="preserve">- </w:t>
      </w:r>
      <w:r w:rsidR="000664B5" w:rsidRPr="000E4B2F">
        <w:rPr>
          <w:sz w:val="22"/>
          <w:szCs w:val="22"/>
        </w:rPr>
        <w:t xml:space="preserve">документы, подтверждающие соответствие товаров, работ, услуг, предлагаемых участником закупки в котировочной заявке, </w:t>
      </w:r>
      <w:r w:rsidR="00703A72" w:rsidRPr="000E4B2F">
        <w:rPr>
          <w:sz w:val="22"/>
          <w:szCs w:val="22"/>
        </w:rPr>
        <w:t xml:space="preserve">установленным </w:t>
      </w:r>
      <w:r w:rsidR="000664B5" w:rsidRPr="000E4B2F">
        <w:rPr>
          <w:sz w:val="22"/>
          <w:szCs w:val="22"/>
        </w:rPr>
        <w:t>требованиям.</w:t>
      </w:r>
    </w:p>
    <w:p w:rsidR="000664B5" w:rsidRPr="000E4B2F" w:rsidRDefault="004C3303" w:rsidP="00450A20">
      <w:pPr>
        <w:autoSpaceDE w:val="0"/>
        <w:autoSpaceDN w:val="0"/>
        <w:adjustRightInd w:val="0"/>
        <w:jc w:val="both"/>
        <w:rPr>
          <w:sz w:val="22"/>
          <w:szCs w:val="22"/>
        </w:rPr>
      </w:pPr>
      <w:r w:rsidRPr="000E4B2F">
        <w:rPr>
          <w:b/>
          <w:sz w:val="22"/>
          <w:szCs w:val="22"/>
        </w:rPr>
        <w:t>2)</w:t>
      </w:r>
      <w:r w:rsidRPr="000E4B2F">
        <w:rPr>
          <w:sz w:val="22"/>
          <w:szCs w:val="22"/>
        </w:rPr>
        <w:t xml:space="preserve"> з</w:t>
      </w:r>
      <w:r w:rsidR="000664B5" w:rsidRPr="000E4B2F">
        <w:rPr>
          <w:sz w:val="22"/>
          <w:szCs w:val="22"/>
        </w:rPr>
        <w:t xml:space="preserve">аявки представляются </w:t>
      </w:r>
      <w:r w:rsidRPr="000E4B2F">
        <w:rPr>
          <w:sz w:val="22"/>
          <w:szCs w:val="22"/>
        </w:rPr>
        <w:t xml:space="preserve">на бумажном носителе </w:t>
      </w:r>
      <w:r w:rsidR="000664B5" w:rsidRPr="000E4B2F">
        <w:rPr>
          <w:sz w:val="22"/>
          <w:szCs w:val="22"/>
        </w:rPr>
        <w:t>в месте и до истечения срока, которые указаны в извещении о закупке.</w:t>
      </w:r>
    </w:p>
    <w:p w:rsidR="000664B5" w:rsidRPr="000E4B2F" w:rsidRDefault="004C3303" w:rsidP="00450A20">
      <w:pPr>
        <w:autoSpaceDE w:val="0"/>
        <w:autoSpaceDN w:val="0"/>
        <w:adjustRightInd w:val="0"/>
        <w:jc w:val="both"/>
        <w:rPr>
          <w:sz w:val="22"/>
          <w:szCs w:val="22"/>
        </w:rPr>
      </w:pPr>
      <w:r w:rsidRPr="000E4B2F">
        <w:rPr>
          <w:b/>
          <w:sz w:val="22"/>
          <w:szCs w:val="22"/>
        </w:rPr>
        <w:t>3)</w:t>
      </w:r>
      <w:r w:rsidRPr="000E4B2F">
        <w:rPr>
          <w:sz w:val="22"/>
          <w:szCs w:val="22"/>
        </w:rPr>
        <w:t xml:space="preserve"> в </w:t>
      </w:r>
      <w:r w:rsidR="000664B5" w:rsidRPr="000E4B2F">
        <w:rPr>
          <w:sz w:val="22"/>
          <w:szCs w:val="22"/>
        </w:rPr>
        <w:t xml:space="preserve">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664B5" w:rsidRPr="000E4B2F" w:rsidRDefault="004C3303" w:rsidP="00450A20">
      <w:pPr>
        <w:autoSpaceDE w:val="0"/>
        <w:autoSpaceDN w:val="0"/>
        <w:adjustRightInd w:val="0"/>
        <w:jc w:val="both"/>
        <w:rPr>
          <w:sz w:val="22"/>
          <w:szCs w:val="22"/>
        </w:rPr>
      </w:pPr>
      <w:r w:rsidRPr="000E4B2F">
        <w:rPr>
          <w:b/>
          <w:sz w:val="22"/>
          <w:szCs w:val="22"/>
        </w:rPr>
        <w:t>4)</w:t>
      </w:r>
      <w:r w:rsidRPr="000E4B2F">
        <w:rPr>
          <w:sz w:val="22"/>
          <w:szCs w:val="22"/>
        </w:rPr>
        <w:t xml:space="preserve"> у</w:t>
      </w:r>
      <w:r w:rsidR="000664B5" w:rsidRPr="000E4B2F">
        <w:rPr>
          <w:sz w:val="22"/>
          <w:szCs w:val="22"/>
        </w:rPr>
        <w:t>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664B5" w:rsidRPr="000E4B2F" w:rsidRDefault="004C3303" w:rsidP="00450A20">
      <w:pPr>
        <w:autoSpaceDE w:val="0"/>
        <w:autoSpaceDN w:val="0"/>
        <w:adjustRightInd w:val="0"/>
        <w:jc w:val="both"/>
        <w:rPr>
          <w:sz w:val="22"/>
          <w:szCs w:val="22"/>
        </w:rPr>
      </w:pPr>
      <w:r w:rsidRPr="000E4B2F">
        <w:rPr>
          <w:b/>
          <w:sz w:val="22"/>
          <w:szCs w:val="22"/>
        </w:rPr>
        <w:t>5)</w:t>
      </w:r>
      <w:r w:rsidR="000664B5" w:rsidRPr="000E4B2F">
        <w:rPr>
          <w:sz w:val="22"/>
          <w:szCs w:val="22"/>
        </w:rPr>
        <w:t>участник закупки вправе изменить или отозвать свою заявку в любой момент до истечения срока подачи заявок</w:t>
      </w:r>
      <w:r w:rsidRPr="000E4B2F">
        <w:rPr>
          <w:sz w:val="22"/>
          <w:szCs w:val="22"/>
        </w:rPr>
        <w:t>.</w:t>
      </w:r>
    </w:p>
    <w:p w:rsidR="000664B5" w:rsidRPr="000E4B2F" w:rsidRDefault="004C3303" w:rsidP="00450A20">
      <w:pPr>
        <w:autoSpaceDE w:val="0"/>
        <w:autoSpaceDN w:val="0"/>
        <w:adjustRightInd w:val="0"/>
        <w:jc w:val="both"/>
        <w:rPr>
          <w:sz w:val="22"/>
          <w:szCs w:val="22"/>
        </w:rPr>
      </w:pPr>
      <w:r w:rsidRPr="000E4B2F">
        <w:rPr>
          <w:b/>
          <w:sz w:val="22"/>
          <w:szCs w:val="22"/>
        </w:rPr>
        <w:t>6)</w:t>
      </w:r>
      <w:r w:rsidRPr="000E4B2F">
        <w:rPr>
          <w:sz w:val="22"/>
          <w:szCs w:val="22"/>
        </w:rPr>
        <w:t xml:space="preserve"> о</w:t>
      </w:r>
      <w:r w:rsidR="000664B5" w:rsidRPr="000E4B2F">
        <w:rPr>
          <w:sz w:val="22"/>
          <w:szCs w:val="22"/>
        </w:rPr>
        <w:t>снованием для отказа в приеме заявки является истечение срока подачи заявок и/или несоответствие конверта с заявкой</w:t>
      </w:r>
      <w:r w:rsidRPr="000E4B2F">
        <w:rPr>
          <w:sz w:val="22"/>
          <w:szCs w:val="22"/>
        </w:rPr>
        <w:t xml:space="preserve">установленным </w:t>
      </w:r>
      <w:r w:rsidR="000664B5" w:rsidRPr="000E4B2F">
        <w:rPr>
          <w:sz w:val="22"/>
          <w:szCs w:val="22"/>
        </w:rPr>
        <w:t>требованиям.</w:t>
      </w:r>
    </w:p>
    <w:p w:rsidR="000664B5" w:rsidRPr="000E4B2F" w:rsidRDefault="004C3303" w:rsidP="00450A20">
      <w:pPr>
        <w:autoSpaceDE w:val="0"/>
        <w:autoSpaceDN w:val="0"/>
        <w:adjustRightInd w:val="0"/>
        <w:jc w:val="both"/>
        <w:rPr>
          <w:sz w:val="22"/>
          <w:szCs w:val="22"/>
        </w:rPr>
      </w:pPr>
      <w:r w:rsidRPr="000E4B2F">
        <w:rPr>
          <w:b/>
          <w:sz w:val="22"/>
          <w:szCs w:val="22"/>
        </w:rPr>
        <w:t>7)</w:t>
      </w:r>
      <w:r w:rsidRPr="000E4B2F">
        <w:rPr>
          <w:sz w:val="22"/>
          <w:szCs w:val="22"/>
        </w:rPr>
        <w:t xml:space="preserve"> н</w:t>
      </w:r>
      <w:r w:rsidR="000664B5" w:rsidRPr="000E4B2F">
        <w:rPr>
          <w:sz w:val="22"/>
          <w:szCs w:val="22"/>
        </w:rPr>
        <w:t>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21312" w:rsidRPr="000E4B2F" w:rsidRDefault="00450A20" w:rsidP="00450A20">
      <w:pPr>
        <w:pStyle w:val="af4"/>
        <w:ind w:left="0"/>
        <w:jc w:val="both"/>
        <w:rPr>
          <w:sz w:val="22"/>
          <w:szCs w:val="22"/>
        </w:rPr>
      </w:pPr>
      <w:r w:rsidRPr="000E4B2F">
        <w:rPr>
          <w:b/>
          <w:sz w:val="22"/>
          <w:szCs w:val="22"/>
        </w:rPr>
        <w:t>8)</w:t>
      </w:r>
      <w:r w:rsidRPr="000E4B2F">
        <w:rPr>
          <w:sz w:val="22"/>
          <w:szCs w:val="22"/>
        </w:rPr>
        <w:t xml:space="preserve"> д</w:t>
      </w:r>
      <w:r w:rsidR="00621312" w:rsidRPr="000E4B2F">
        <w:rPr>
          <w:sz w:val="22"/>
          <w:szCs w:val="22"/>
        </w:rPr>
        <w:t xml:space="preserve">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621312" w:rsidRPr="000E4B2F" w:rsidRDefault="00450A20" w:rsidP="00450A20">
      <w:pPr>
        <w:pStyle w:val="af4"/>
        <w:suppressAutoHyphens/>
        <w:ind w:left="0"/>
        <w:jc w:val="both"/>
        <w:rPr>
          <w:i/>
          <w:sz w:val="22"/>
          <w:szCs w:val="22"/>
        </w:rPr>
      </w:pPr>
      <w:r w:rsidRPr="000E4B2F">
        <w:rPr>
          <w:b/>
          <w:sz w:val="22"/>
          <w:szCs w:val="22"/>
        </w:rPr>
        <w:t>9)</w:t>
      </w:r>
      <w:r w:rsidRPr="000E4B2F">
        <w:rPr>
          <w:sz w:val="22"/>
          <w:szCs w:val="22"/>
        </w:rPr>
        <w:t xml:space="preserve"> в</w:t>
      </w:r>
      <w:r w:rsidR="00621312" w:rsidRPr="000E4B2F">
        <w:rPr>
          <w:sz w:val="22"/>
          <w:szCs w:val="22"/>
        </w:rPr>
        <w:t>се листы котировочной заявк</w:t>
      </w:r>
      <w:r w:rsidRPr="000E4B2F">
        <w:rPr>
          <w:sz w:val="22"/>
          <w:szCs w:val="22"/>
        </w:rPr>
        <w:t xml:space="preserve">и </w:t>
      </w:r>
      <w:r w:rsidR="00621312" w:rsidRPr="000E4B2F">
        <w:rPr>
          <w:sz w:val="22"/>
          <w:szCs w:val="22"/>
        </w:rPr>
        <w:t xml:space="preserve">должны быть пронумерованы. </w:t>
      </w:r>
    </w:p>
    <w:p w:rsidR="00621312" w:rsidRPr="000E4B2F" w:rsidRDefault="00450A20" w:rsidP="00450A20">
      <w:pPr>
        <w:pStyle w:val="af4"/>
        <w:suppressAutoHyphens/>
        <w:ind w:left="0"/>
        <w:jc w:val="both"/>
        <w:rPr>
          <w:i/>
          <w:sz w:val="22"/>
          <w:szCs w:val="22"/>
        </w:rPr>
      </w:pPr>
      <w:r w:rsidRPr="000E4B2F">
        <w:rPr>
          <w:b/>
          <w:sz w:val="22"/>
          <w:szCs w:val="22"/>
        </w:rPr>
        <w:t>10)</w:t>
      </w:r>
      <w:proofErr w:type="gramStart"/>
      <w:r w:rsidR="00621312" w:rsidRPr="000E4B2F">
        <w:rPr>
          <w:sz w:val="22"/>
          <w:szCs w:val="22"/>
        </w:rPr>
        <w:t>Все рукописные исправления, сделанные в котировочной заявке должны быть завизированы</w:t>
      </w:r>
      <w:proofErr w:type="gramEnd"/>
      <w:r w:rsidR="00621312" w:rsidRPr="000E4B2F">
        <w:rPr>
          <w:sz w:val="22"/>
          <w:szCs w:val="22"/>
        </w:rPr>
        <w:t xml:space="preserve"> лицом, подписавшим заявку</w:t>
      </w:r>
      <w:r w:rsidR="00621312" w:rsidRPr="000E4B2F">
        <w:rPr>
          <w:bCs/>
          <w:sz w:val="22"/>
          <w:szCs w:val="22"/>
        </w:rPr>
        <w:t xml:space="preserve"> на участие в запросе котировок</w:t>
      </w:r>
      <w:r w:rsidR="00621312" w:rsidRPr="000E4B2F">
        <w:rPr>
          <w:sz w:val="22"/>
          <w:szCs w:val="22"/>
        </w:rPr>
        <w:t>.</w:t>
      </w:r>
    </w:p>
    <w:p w:rsidR="00DA7324" w:rsidRPr="000E4B2F" w:rsidRDefault="00DA7324" w:rsidP="00DA7324">
      <w:pPr>
        <w:pStyle w:val="ad"/>
        <w:spacing w:before="29" w:after="29"/>
        <w:jc w:val="both"/>
        <w:rPr>
          <w:b/>
          <w:sz w:val="22"/>
          <w:szCs w:val="22"/>
        </w:rPr>
      </w:pPr>
      <w:r w:rsidRPr="000E4B2F">
        <w:rPr>
          <w:b/>
          <w:sz w:val="22"/>
          <w:szCs w:val="22"/>
        </w:rPr>
        <w:lastRenderedPageBreak/>
        <w:t xml:space="preserve">Конкурсная комиссия </w:t>
      </w:r>
      <w:r w:rsidR="00450A20" w:rsidRPr="000E4B2F">
        <w:rPr>
          <w:b/>
          <w:sz w:val="22"/>
          <w:szCs w:val="22"/>
        </w:rPr>
        <w:t xml:space="preserve">может </w:t>
      </w:r>
      <w:r w:rsidRPr="000E4B2F">
        <w:rPr>
          <w:b/>
          <w:sz w:val="22"/>
          <w:szCs w:val="22"/>
        </w:rPr>
        <w:t>отклон</w:t>
      </w:r>
      <w:r w:rsidR="00450A20" w:rsidRPr="000E4B2F">
        <w:rPr>
          <w:b/>
          <w:sz w:val="22"/>
          <w:szCs w:val="22"/>
        </w:rPr>
        <w:t>ить</w:t>
      </w:r>
      <w:r w:rsidRPr="000E4B2F">
        <w:rPr>
          <w:b/>
          <w:sz w:val="22"/>
          <w:szCs w:val="22"/>
        </w:rPr>
        <w:t xml:space="preserve"> котировочные заявки в случае:</w:t>
      </w:r>
    </w:p>
    <w:p w:rsidR="00DA7324" w:rsidRPr="000E4B2F" w:rsidRDefault="00DA7324" w:rsidP="00450A20">
      <w:pPr>
        <w:pStyle w:val="a3"/>
        <w:jc w:val="both"/>
        <w:rPr>
          <w:sz w:val="22"/>
          <w:szCs w:val="22"/>
        </w:rPr>
      </w:pPr>
      <w:r w:rsidRPr="000E4B2F">
        <w:rPr>
          <w:b/>
          <w:sz w:val="22"/>
          <w:szCs w:val="22"/>
        </w:rPr>
        <w:t>1)</w:t>
      </w:r>
      <w:r w:rsidRPr="000E4B2F">
        <w:rPr>
          <w:sz w:val="22"/>
          <w:szCs w:val="22"/>
        </w:rPr>
        <w:t xml:space="preserve"> несоответствия котировочной заявки требованиям, указанным в запросе котировок;</w:t>
      </w:r>
    </w:p>
    <w:p w:rsidR="00DA7324" w:rsidRPr="000E4B2F" w:rsidRDefault="00DA7324" w:rsidP="00450A20">
      <w:pPr>
        <w:pStyle w:val="a3"/>
        <w:jc w:val="both"/>
        <w:rPr>
          <w:sz w:val="22"/>
          <w:szCs w:val="22"/>
        </w:rPr>
      </w:pPr>
      <w:r w:rsidRPr="000E4B2F">
        <w:rPr>
          <w:b/>
          <w:sz w:val="22"/>
          <w:szCs w:val="22"/>
        </w:rPr>
        <w:t>2)</w:t>
      </w:r>
      <w:r w:rsidRPr="000E4B2F">
        <w:rPr>
          <w:sz w:val="22"/>
          <w:szCs w:val="22"/>
        </w:rPr>
        <w:t>при предложении в котировочной заявке цены товаров, работ, услуг выше начальной (максимальной) цены договора;</w:t>
      </w:r>
    </w:p>
    <w:p w:rsidR="00DA7324" w:rsidRPr="000E4B2F" w:rsidRDefault="00DA7324" w:rsidP="00450A20">
      <w:pPr>
        <w:pStyle w:val="a3"/>
        <w:jc w:val="both"/>
        <w:rPr>
          <w:sz w:val="22"/>
          <w:szCs w:val="22"/>
        </w:rPr>
      </w:pPr>
      <w:r w:rsidRPr="000E4B2F">
        <w:rPr>
          <w:b/>
          <w:sz w:val="22"/>
          <w:szCs w:val="22"/>
        </w:rPr>
        <w:t>3)</w:t>
      </w:r>
      <w:r w:rsidRPr="000E4B2F">
        <w:rPr>
          <w:sz w:val="22"/>
          <w:szCs w:val="22"/>
        </w:rPr>
        <w:t xml:space="preserve"> отказа от проведения запроса котировок;</w:t>
      </w:r>
    </w:p>
    <w:p w:rsidR="00DA7324" w:rsidRPr="000E4B2F" w:rsidRDefault="00DA7324" w:rsidP="00450A20">
      <w:pPr>
        <w:pStyle w:val="a3"/>
        <w:jc w:val="both"/>
        <w:rPr>
          <w:sz w:val="22"/>
          <w:szCs w:val="22"/>
        </w:rPr>
      </w:pPr>
      <w:r w:rsidRPr="000E4B2F">
        <w:rPr>
          <w:b/>
          <w:sz w:val="22"/>
          <w:szCs w:val="22"/>
        </w:rPr>
        <w:t>4)</w:t>
      </w:r>
      <w:r w:rsidRPr="000E4B2F">
        <w:rPr>
          <w:sz w:val="22"/>
          <w:szCs w:val="22"/>
        </w:rPr>
        <w:t xml:space="preserve"> непредставления участником закупки разъяснений положений котировочной заявки (в случае наличия требования заказчика).</w:t>
      </w:r>
    </w:p>
    <w:p w:rsidR="00450A20" w:rsidRPr="000E4B2F" w:rsidRDefault="00450A20" w:rsidP="00DA7324">
      <w:pPr>
        <w:pStyle w:val="a3"/>
        <w:jc w:val="both"/>
        <w:rPr>
          <w:b/>
          <w:sz w:val="22"/>
          <w:szCs w:val="22"/>
        </w:rPr>
      </w:pPr>
      <w:r w:rsidRPr="000E4B2F">
        <w:rPr>
          <w:b/>
          <w:sz w:val="22"/>
          <w:szCs w:val="22"/>
        </w:rPr>
        <w:t>Право отказа от проведения процедуры:</w:t>
      </w:r>
    </w:p>
    <w:p w:rsidR="00DA7324" w:rsidRPr="000E4B2F" w:rsidRDefault="00DA7324" w:rsidP="00DA7324">
      <w:pPr>
        <w:pStyle w:val="a3"/>
        <w:jc w:val="both"/>
        <w:rPr>
          <w:sz w:val="22"/>
          <w:szCs w:val="22"/>
        </w:rPr>
      </w:pPr>
      <w:r w:rsidRPr="000E4B2F">
        <w:rPr>
          <w:sz w:val="22"/>
          <w:szCs w:val="22"/>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000E433E" w:rsidRPr="000E4B2F">
        <w:rPr>
          <w:sz w:val="22"/>
          <w:szCs w:val="22"/>
        </w:rPr>
        <w:t>любыми физическими и юридическими лицами,</w:t>
      </w:r>
      <w:r w:rsidRPr="000E4B2F">
        <w:rPr>
          <w:sz w:val="22"/>
          <w:szCs w:val="22"/>
        </w:rPr>
        <w:t xml:space="preserve"> которым такое действие может принести убытки.</w:t>
      </w:r>
    </w:p>
    <w:p w:rsidR="005C2AF2" w:rsidRPr="000E4B2F" w:rsidRDefault="005C2AF2" w:rsidP="005C2AF2">
      <w:pPr>
        <w:jc w:val="both"/>
        <w:rPr>
          <w:b/>
          <w:sz w:val="22"/>
          <w:szCs w:val="22"/>
        </w:rPr>
      </w:pPr>
      <w:r>
        <w:rPr>
          <w:b/>
          <w:sz w:val="22"/>
          <w:szCs w:val="22"/>
        </w:rPr>
        <w:t>Форма, порядок, дата и время начала и окончания срока предоставления участникам закупки разъяснений положений документации о закупке</w:t>
      </w:r>
      <w:r w:rsidRPr="000E4B2F">
        <w:rPr>
          <w:b/>
          <w:sz w:val="22"/>
          <w:szCs w:val="22"/>
        </w:rPr>
        <w:t xml:space="preserve">: </w:t>
      </w:r>
    </w:p>
    <w:p w:rsidR="005C2AF2" w:rsidRPr="00AE7D40" w:rsidRDefault="005C2AF2" w:rsidP="005C2AF2">
      <w:pPr>
        <w:pStyle w:val="a3"/>
        <w:jc w:val="both"/>
        <w:rPr>
          <w:sz w:val="22"/>
          <w:szCs w:val="22"/>
        </w:rPr>
      </w:pPr>
      <w:r w:rsidRPr="00AE7D40">
        <w:rPr>
          <w:sz w:val="22"/>
          <w:szCs w:val="22"/>
        </w:rPr>
        <w:t xml:space="preserve">Участник закупки вправе направить заказчику закупки письменный запрос на разъяснение документации о закупке в сроки, </w:t>
      </w:r>
      <w:r>
        <w:rPr>
          <w:sz w:val="22"/>
          <w:szCs w:val="22"/>
        </w:rPr>
        <w:t>соответствующие срокам подачи заявок, но не позднее чем за 2 (Два)</w:t>
      </w:r>
      <w:r w:rsidR="00C01A9F">
        <w:rPr>
          <w:sz w:val="22"/>
          <w:szCs w:val="22"/>
        </w:rPr>
        <w:t xml:space="preserve"> рабочих</w:t>
      </w:r>
      <w:r>
        <w:rPr>
          <w:sz w:val="22"/>
          <w:szCs w:val="22"/>
        </w:rPr>
        <w:t xml:space="preserve"> дня до их окончания</w:t>
      </w:r>
      <w:r w:rsidRPr="00AE7D40">
        <w:rPr>
          <w:sz w:val="22"/>
          <w:szCs w:val="22"/>
        </w:rPr>
        <w:t xml:space="preserve">.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закупки обязан ответить на запрос, оформленный в соответствии с </w:t>
      </w:r>
      <w:r>
        <w:rPr>
          <w:sz w:val="22"/>
          <w:szCs w:val="22"/>
        </w:rPr>
        <w:t xml:space="preserve">вышеуказанными </w:t>
      </w:r>
      <w:r w:rsidRPr="00AE7D40">
        <w:rPr>
          <w:sz w:val="22"/>
          <w:szCs w:val="22"/>
        </w:rPr>
        <w:t>требованиями, полученный не позднее</w:t>
      </w:r>
      <w:r>
        <w:rPr>
          <w:sz w:val="22"/>
          <w:szCs w:val="22"/>
        </w:rPr>
        <w:t xml:space="preserve"> установленного срока</w:t>
      </w:r>
      <w:r w:rsidR="00AF529C">
        <w:rPr>
          <w:sz w:val="22"/>
          <w:szCs w:val="22"/>
        </w:rPr>
        <w:t>. Ответ на з</w:t>
      </w:r>
      <w:r w:rsidR="00AF529C" w:rsidRPr="00AE7D40">
        <w:rPr>
          <w:sz w:val="22"/>
          <w:szCs w:val="22"/>
        </w:rPr>
        <w:t xml:space="preserve">апрос может быть направлен посредством почтовой связи, факсимильной связи, курьерской доставки. </w:t>
      </w:r>
      <w:r w:rsidR="00AF529C">
        <w:rPr>
          <w:sz w:val="22"/>
          <w:szCs w:val="22"/>
        </w:rPr>
        <w:t>Ответ на з</w:t>
      </w:r>
      <w:r w:rsidR="00AF529C" w:rsidRPr="00AE7D40">
        <w:rPr>
          <w:sz w:val="22"/>
          <w:szCs w:val="22"/>
        </w:rPr>
        <w:t>апрос не может быть направлен посредством электронной почты.</w:t>
      </w:r>
      <w:r w:rsidRPr="00AE7D40">
        <w:rPr>
          <w:sz w:val="22"/>
          <w:szCs w:val="22"/>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закупки обязан опубликовать разъяснения н</w:t>
      </w:r>
      <w:r w:rsidR="00C01A9F">
        <w:rPr>
          <w:sz w:val="22"/>
          <w:szCs w:val="22"/>
        </w:rPr>
        <w:t xml:space="preserve">а официальном сайте не позднее </w:t>
      </w:r>
      <w:r w:rsidR="00AF529C">
        <w:rPr>
          <w:sz w:val="22"/>
          <w:szCs w:val="22"/>
        </w:rPr>
        <w:t>3</w:t>
      </w:r>
      <w:r w:rsidR="00C01A9F">
        <w:rPr>
          <w:sz w:val="22"/>
          <w:szCs w:val="22"/>
        </w:rPr>
        <w:t xml:space="preserve"> (</w:t>
      </w:r>
      <w:r w:rsidR="00AF529C">
        <w:rPr>
          <w:sz w:val="22"/>
          <w:szCs w:val="22"/>
        </w:rPr>
        <w:t>Тре</w:t>
      </w:r>
      <w:r w:rsidR="00C01A9F">
        <w:rPr>
          <w:sz w:val="22"/>
          <w:szCs w:val="22"/>
        </w:rPr>
        <w:t>х)</w:t>
      </w:r>
      <w:r w:rsidRPr="00AE7D40">
        <w:rPr>
          <w:sz w:val="22"/>
          <w:szCs w:val="22"/>
        </w:rPr>
        <w:t xml:space="preserve"> дней со дня предоставления разъяснений.</w:t>
      </w:r>
    </w:p>
    <w:p w:rsidR="00B65744" w:rsidRPr="000E4B2F" w:rsidRDefault="00B65744" w:rsidP="00DA7324">
      <w:pPr>
        <w:jc w:val="both"/>
        <w:rPr>
          <w:b/>
          <w:sz w:val="22"/>
          <w:szCs w:val="22"/>
        </w:rPr>
      </w:pPr>
      <w:r w:rsidRPr="000E4B2F">
        <w:rPr>
          <w:b/>
          <w:sz w:val="22"/>
          <w:szCs w:val="22"/>
        </w:rPr>
        <w:t xml:space="preserve">Рассмотрение и оценка котировочных заявок: </w:t>
      </w:r>
    </w:p>
    <w:p w:rsidR="002E7209" w:rsidRPr="000E4B2F" w:rsidRDefault="009E378F" w:rsidP="002E7209">
      <w:pPr>
        <w:jc w:val="both"/>
        <w:rPr>
          <w:sz w:val="22"/>
          <w:szCs w:val="22"/>
        </w:rPr>
      </w:pPr>
      <w:r w:rsidRPr="000E4B2F">
        <w:rPr>
          <w:sz w:val="22"/>
          <w:szCs w:val="22"/>
        </w:rPr>
        <w:t>П</w:t>
      </w:r>
      <w:r w:rsidR="00DA7324" w:rsidRPr="000E4B2F">
        <w:rPr>
          <w:sz w:val="22"/>
          <w:szCs w:val="22"/>
        </w:rPr>
        <w:t>о результатам рассмотрения и оценки представленн</w:t>
      </w:r>
      <w:r w:rsidR="00640F2E">
        <w:rPr>
          <w:sz w:val="22"/>
          <w:szCs w:val="22"/>
        </w:rPr>
        <w:t>ых котировочных заявок участникам размещения заказа, подавшим</w:t>
      </w:r>
      <w:r w:rsidR="00DA7324" w:rsidRPr="000E4B2F">
        <w:rPr>
          <w:sz w:val="22"/>
          <w:szCs w:val="22"/>
        </w:rPr>
        <w:t xml:space="preserve"> котировоч</w:t>
      </w:r>
      <w:r w:rsidR="00640F2E">
        <w:rPr>
          <w:sz w:val="22"/>
          <w:szCs w:val="22"/>
        </w:rPr>
        <w:t>ные заявки</w:t>
      </w:r>
      <w:r w:rsidR="00DA7324" w:rsidRPr="000E4B2F">
        <w:rPr>
          <w:sz w:val="22"/>
          <w:szCs w:val="22"/>
        </w:rPr>
        <w:t>, котор</w:t>
      </w:r>
      <w:r w:rsidR="00640F2E">
        <w:rPr>
          <w:sz w:val="22"/>
          <w:szCs w:val="22"/>
        </w:rPr>
        <w:t>ые</w:t>
      </w:r>
      <w:r w:rsidR="00DA7324" w:rsidRPr="000E4B2F">
        <w:rPr>
          <w:sz w:val="22"/>
          <w:szCs w:val="22"/>
        </w:rPr>
        <w:t xml:space="preserve"> отвеча</w:t>
      </w:r>
      <w:r w:rsidR="00640F2E">
        <w:rPr>
          <w:sz w:val="22"/>
          <w:szCs w:val="22"/>
        </w:rPr>
        <w:t>ю</w:t>
      </w:r>
      <w:r w:rsidR="00DA7324" w:rsidRPr="000E4B2F">
        <w:rPr>
          <w:sz w:val="22"/>
          <w:szCs w:val="22"/>
        </w:rPr>
        <w:t>т требованиям, установленным в настоящем извещении, и в котор</w:t>
      </w:r>
      <w:r w:rsidR="00640F2E">
        <w:rPr>
          <w:sz w:val="22"/>
          <w:szCs w:val="22"/>
        </w:rPr>
        <w:t>ых</w:t>
      </w:r>
      <w:r w:rsidR="00DA7324" w:rsidRPr="000E4B2F">
        <w:rPr>
          <w:sz w:val="22"/>
          <w:szCs w:val="22"/>
        </w:rPr>
        <w:t xml:space="preserve"> указана наиболее низкая </w:t>
      </w:r>
      <w:r w:rsidR="00B65744" w:rsidRPr="000E4B2F">
        <w:rPr>
          <w:sz w:val="22"/>
          <w:szCs w:val="22"/>
        </w:rPr>
        <w:t>цена договора</w:t>
      </w:r>
      <w:r w:rsidR="00DA7324" w:rsidRPr="000E4B2F">
        <w:rPr>
          <w:sz w:val="22"/>
          <w:szCs w:val="22"/>
        </w:rPr>
        <w:t>, признанн</w:t>
      </w:r>
      <w:r w:rsidR="00640F2E">
        <w:rPr>
          <w:sz w:val="22"/>
          <w:szCs w:val="22"/>
        </w:rPr>
        <w:t>ым</w:t>
      </w:r>
      <w:r w:rsidR="00DA7324" w:rsidRPr="000E4B2F">
        <w:rPr>
          <w:sz w:val="22"/>
          <w:szCs w:val="22"/>
        </w:rPr>
        <w:t xml:space="preserve"> победител</w:t>
      </w:r>
      <w:r w:rsidR="00640F2E">
        <w:rPr>
          <w:sz w:val="22"/>
          <w:szCs w:val="22"/>
        </w:rPr>
        <w:t>ями</w:t>
      </w:r>
      <w:r w:rsidR="00DA7324" w:rsidRPr="000E4B2F">
        <w:rPr>
          <w:sz w:val="22"/>
          <w:szCs w:val="22"/>
        </w:rPr>
        <w:t xml:space="preserve">, </w:t>
      </w:r>
      <w:r w:rsidR="00640F2E">
        <w:rPr>
          <w:sz w:val="22"/>
          <w:szCs w:val="22"/>
        </w:rPr>
        <w:t>будут</w:t>
      </w:r>
      <w:r w:rsidR="002E7209" w:rsidRPr="000E4B2F">
        <w:rPr>
          <w:sz w:val="22"/>
          <w:szCs w:val="22"/>
        </w:rPr>
        <w:t xml:space="preserve"> направлен</w:t>
      </w:r>
      <w:r w:rsidR="00640F2E">
        <w:rPr>
          <w:sz w:val="22"/>
          <w:szCs w:val="22"/>
        </w:rPr>
        <w:t>ы</w:t>
      </w:r>
      <w:r w:rsidR="002E7209" w:rsidRPr="000E4B2F">
        <w:rPr>
          <w:sz w:val="22"/>
          <w:szCs w:val="22"/>
        </w:rPr>
        <w:t xml:space="preserve"> для подписания проект</w:t>
      </w:r>
      <w:r w:rsidR="00640F2E">
        <w:rPr>
          <w:sz w:val="22"/>
          <w:szCs w:val="22"/>
        </w:rPr>
        <w:t>ы договоров</w:t>
      </w:r>
      <w:r w:rsidR="002E7209" w:rsidRPr="000E4B2F">
        <w:rPr>
          <w:sz w:val="22"/>
          <w:szCs w:val="22"/>
        </w:rPr>
        <w:t>.</w:t>
      </w:r>
    </w:p>
    <w:p w:rsidR="006E0C8A" w:rsidRPr="000E4B2F" w:rsidRDefault="00DA7324" w:rsidP="00DA7324">
      <w:pPr>
        <w:jc w:val="both"/>
        <w:rPr>
          <w:sz w:val="22"/>
          <w:szCs w:val="22"/>
        </w:rPr>
      </w:pPr>
      <w:r w:rsidRPr="000E4B2F">
        <w:rPr>
          <w:b/>
          <w:sz w:val="22"/>
          <w:szCs w:val="22"/>
        </w:rPr>
        <w:t>Срок подписания</w:t>
      </w:r>
      <w:r w:rsidR="006E0C8A" w:rsidRPr="000E4B2F">
        <w:rPr>
          <w:b/>
          <w:sz w:val="22"/>
          <w:szCs w:val="22"/>
        </w:rPr>
        <w:t xml:space="preserve"> догов</w:t>
      </w:r>
      <w:r w:rsidR="00B00432" w:rsidRPr="000E4B2F">
        <w:rPr>
          <w:b/>
          <w:sz w:val="22"/>
          <w:szCs w:val="22"/>
        </w:rPr>
        <w:t>о</w:t>
      </w:r>
      <w:r w:rsidR="006E0C8A" w:rsidRPr="000E4B2F">
        <w:rPr>
          <w:b/>
          <w:sz w:val="22"/>
          <w:szCs w:val="22"/>
        </w:rPr>
        <w:t>ра</w:t>
      </w:r>
      <w:r w:rsidRPr="000E4B2F">
        <w:rPr>
          <w:b/>
          <w:sz w:val="22"/>
          <w:szCs w:val="22"/>
        </w:rPr>
        <w:t>:</w:t>
      </w:r>
    </w:p>
    <w:p w:rsidR="00A734CC" w:rsidRPr="00251B6A" w:rsidRDefault="009E378F" w:rsidP="00A734CC">
      <w:pPr>
        <w:jc w:val="both"/>
        <w:rPr>
          <w:sz w:val="22"/>
          <w:szCs w:val="22"/>
        </w:rPr>
      </w:pPr>
      <w:r w:rsidRPr="000E4B2F">
        <w:rPr>
          <w:sz w:val="22"/>
          <w:szCs w:val="22"/>
        </w:rPr>
        <w:t>П</w:t>
      </w:r>
      <w:r w:rsidR="00DA7324" w:rsidRPr="000E4B2F">
        <w:rPr>
          <w:sz w:val="22"/>
          <w:szCs w:val="22"/>
        </w:rPr>
        <w:t>обедител</w:t>
      </w:r>
      <w:r w:rsidR="00E86A65" w:rsidRPr="000E4B2F">
        <w:rPr>
          <w:sz w:val="22"/>
          <w:szCs w:val="22"/>
        </w:rPr>
        <w:t xml:space="preserve">ьзапроса котировок </w:t>
      </w:r>
      <w:proofErr w:type="gramStart"/>
      <w:r w:rsidR="00E86A65" w:rsidRPr="000E4B2F">
        <w:rPr>
          <w:sz w:val="22"/>
          <w:szCs w:val="22"/>
        </w:rPr>
        <w:t>должен</w:t>
      </w:r>
      <w:proofErr w:type="gramEnd"/>
      <w:r w:rsidR="00E86A65" w:rsidRPr="000E4B2F">
        <w:rPr>
          <w:sz w:val="22"/>
          <w:szCs w:val="22"/>
        </w:rPr>
        <w:t xml:space="preserve"> подписатьдоговор </w:t>
      </w:r>
      <w:r w:rsidR="00421DF8" w:rsidRPr="000E4B2F">
        <w:rPr>
          <w:sz w:val="22"/>
          <w:szCs w:val="22"/>
        </w:rPr>
        <w:t xml:space="preserve">не позднее </w:t>
      </w:r>
      <w:r w:rsidR="00C01A9F">
        <w:rPr>
          <w:sz w:val="22"/>
          <w:szCs w:val="22"/>
        </w:rPr>
        <w:t>3</w:t>
      </w:r>
      <w:r w:rsidR="00421DF8" w:rsidRPr="000E4B2F">
        <w:rPr>
          <w:sz w:val="22"/>
          <w:szCs w:val="22"/>
        </w:rPr>
        <w:t>0 (</w:t>
      </w:r>
      <w:r w:rsidR="00C01A9F">
        <w:rPr>
          <w:sz w:val="22"/>
          <w:szCs w:val="22"/>
        </w:rPr>
        <w:t>Тридцат</w:t>
      </w:r>
      <w:r w:rsidR="00421DF8" w:rsidRPr="000E4B2F">
        <w:rPr>
          <w:sz w:val="22"/>
          <w:szCs w:val="22"/>
        </w:rPr>
        <w:t xml:space="preserve">и) календарных дней </w:t>
      </w:r>
      <w:r w:rsidR="00A734CC" w:rsidRPr="00251B6A">
        <w:rPr>
          <w:sz w:val="22"/>
          <w:szCs w:val="22"/>
        </w:rPr>
        <w:t>с</w:t>
      </w:r>
      <w:r w:rsidR="00131ACE">
        <w:rPr>
          <w:sz w:val="22"/>
          <w:szCs w:val="22"/>
        </w:rPr>
        <w:t xml:space="preserve"> даты </w:t>
      </w:r>
      <w:r w:rsidR="00A734CC">
        <w:rPr>
          <w:sz w:val="22"/>
          <w:szCs w:val="22"/>
        </w:rPr>
        <w:t>подведения итогов запроса котировок.</w:t>
      </w:r>
      <w:r w:rsidR="00A734CC" w:rsidRPr="00251B6A">
        <w:rPr>
          <w:sz w:val="22"/>
          <w:szCs w:val="22"/>
        </w:rPr>
        <w:t xml:space="preserve">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F7B0C" w:rsidRPr="000E4B2F" w:rsidRDefault="00DA7324" w:rsidP="000E433E">
      <w:pPr>
        <w:jc w:val="both"/>
        <w:rPr>
          <w:color w:val="000000"/>
          <w:sz w:val="22"/>
          <w:szCs w:val="22"/>
        </w:rPr>
      </w:pPr>
      <w:r w:rsidRPr="000E4B2F">
        <w:rPr>
          <w:b/>
          <w:sz w:val="22"/>
          <w:szCs w:val="22"/>
        </w:rPr>
        <w:t>Форма котировочной заявки</w:t>
      </w:r>
      <w:r w:rsidRPr="000E4B2F">
        <w:rPr>
          <w:sz w:val="22"/>
          <w:szCs w:val="22"/>
        </w:rPr>
        <w:t>: прилагается к настоящему извещению о проведении запроса котировок</w:t>
      </w:r>
      <w:r w:rsidR="00D9672D" w:rsidRPr="000E4B2F">
        <w:rPr>
          <w:sz w:val="22"/>
          <w:szCs w:val="22"/>
        </w:rPr>
        <w:t>.</w:t>
      </w:r>
    </w:p>
    <w:p w:rsidR="00953EA4" w:rsidRPr="00500598" w:rsidRDefault="006E0C8A" w:rsidP="00500598">
      <w:pPr>
        <w:jc w:val="both"/>
        <w:rPr>
          <w:color w:val="000000"/>
          <w:sz w:val="22"/>
          <w:szCs w:val="22"/>
        </w:rPr>
      </w:pPr>
      <w:r w:rsidRPr="000E4B2F">
        <w:rPr>
          <w:b/>
          <w:sz w:val="22"/>
          <w:szCs w:val="22"/>
        </w:rPr>
        <w:t>Проект договора</w:t>
      </w:r>
      <w:r w:rsidRPr="000E4B2F">
        <w:rPr>
          <w:sz w:val="22"/>
          <w:szCs w:val="22"/>
        </w:rPr>
        <w:t>: прилагается к настоящему извещению о проведении запроса котировок</w:t>
      </w:r>
      <w:r w:rsidR="00D9672D" w:rsidRPr="000E4B2F">
        <w:rPr>
          <w:sz w:val="22"/>
          <w:szCs w:val="22"/>
        </w:rPr>
        <w:t>.</w:t>
      </w:r>
    </w:p>
    <w:sectPr w:rsidR="00953EA4" w:rsidRPr="00500598" w:rsidSect="001B426A">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E23" w:rsidRDefault="00673E23" w:rsidP="00621312">
      <w:r>
        <w:separator/>
      </w:r>
    </w:p>
  </w:endnote>
  <w:endnote w:type="continuationSeparator" w:id="0">
    <w:p w:rsidR="00673E23" w:rsidRDefault="00673E23" w:rsidP="00621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E23" w:rsidRDefault="00673E23" w:rsidP="00621312">
      <w:r>
        <w:separator/>
      </w:r>
    </w:p>
  </w:footnote>
  <w:footnote w:type="continuationSeparator" w:id="0">
    <w:p w:rsidR="00673E23" w:rsidRDefault="00673E23" w:rsidP="00621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6E75"/>
    <w:multiLevelType w:val="hybridMultilevel"/>
    <w:tmpl w:val="D7660846"/>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074344BF"/>
    <w:multiLevelType w:val="hybridMultilevel"/>
    <w:tmpl w:val="63A8AC2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45428"/>
    <w:multiLevelType w:val="hybridMultilevel"/>
    <w:tmpl w:val="34587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B90786"/>
    <w:multiLevelType w:val="hybridMultilevel"/>
    <w:tmpl w:val="956249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17061B"/>
    <w:multiLevelType w:val="hybridMultilevel"/>
    <w:tmpl w:val="6EA63920"/>
    <w:lvl w:ilvl="0" w:tplc="56545D7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11">
    <w:nsid w:val="163D4D26"/>
    <w:multiLevelType w:val="hybridMultilevel"/>
    <w:tmpl w:val="F5242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4">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6">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6120DD0"/>
    <w:multiLevelType w:val="hybridMultilevel"/>
    <w:tmpl w:val="818EB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E8C2FCC"/>
    <w:multiLevelType w:val="hybridMultilevel"/>
    <w:tmpl w:val="6BEA568A"/>
    <w:lvl w:ilvl="0" w:tplc="51E66F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4">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9">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6">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B2F0CBE"/>
    <w:multiLevelType w:val="hybridMultilevel"/>
    <w:tmpl w:val="EB26A8AC"/>
    <w:lvl w:ilvl="0" w:tplc="61A439A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9">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30"/>
  </w:num>
  <w:num w:numId="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4"/>
  </w:num>
  <w:num w:numId="10">
    <w:abstractNumId w:val="21"/>
  </w:num>
  <w:num w:numId="11">
    <w:abstractNumId w:val="5"/>
  </w:num>
  <w:num w:numId="12">
    <w:abstractNumId w:val="23"/>
  </w:num>
  <w:num w:numId="13">
    <w:abstractNumId w:val="38"/>
  </w:num>
  <w:num w:numId="14">
    <w:abstractNumId w:val="28"/>
  </w:num>
  <w:num w:numId="15">
    <w:abstractNumId w:val="13"/>
  </w:num>
  <w:num w:numId="16">
    <w:abstractNumId w:val="12"/>
  </w:num>
  <w:num w:numId="17">
    <w:abstractNumId w:val="22"/>
  </w:num>
  <w:num w:numId="18">
    <w:abstractNumId w:val="1"/>
  </w:num>
  <w:num w:numId="19">
    <w:abstractNumId w:val="33"/>
    <w:lvlOverride w:ilvl="0"/>
    <w:lvlOverride w:ilvl="1">
      <w:startOverride w:val="1"/>
    </w:lvlOverride>
    <w:lvlOverride w:ilvl="2"/>
    <w:lvlOverride w:ilvl="3"/>
    <w:lvlOverride w:ilvl="4"/>
    <w:lvlOverride w:ilvl="5"/>
    <w:lvlOverride w:ilvl="6"/>
    <w:lvlOverride w:ilvl="7"/>
    <w:lvlOverride w:ilvl="8"/>
  </w:num>
  <w:num w:numId="20">
    <w:abstractNumId w:val="1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39"/>
  </w:num>
  <w:num w:numId="24">
    <w:abstractNumId w:val="31"/>
  </w:num>
  <w:num w:numId="25">
    <w:abstractNumId w:val="16"/>
  </w:num>
  <w:num w:numId="26">
    <w:abstractNumId w:val="25"/>
  </w:num>
  <w:num w:numId="27">
    <w:abstractNumId w:val="27"/>
  </w:num>
  <w:num w:numId="28">
    <w:abstractNumId w:val="7"/>
  </w:num>
  <w:num w:numId="29">
    <w:abstractNumId w:val="36"/>
  </w:num>
  <w:num w:numId="30">
    <w:abstractNumId w:val="33"/>
    <w:lvlOverride w:ilvl="0"/>
    <w:lvlOverride w:ilvl="1">
      <w:startOverride w:val="1"/>
    </w:lvlOverride>
    <w:lvlOverride w:ilvl="2"/>
    <w:lvlOverride w:ilvl="3"/>
    <w:lvlOverride w:ilvl="4"/>
    <w:lvlOverride w:ilvl="5"/>
    <w:lvlOverride w:ilvl="6"/>
    <w:lvlOverride w:ilvl="7"/>
    <w:lvlOverride w:ilvl="8"/>
  </w:num>
  <w:num w:numId="31">
    <w:abstractNumId w:val="17"/>
  </w:num>
  <w:num w:numId="32">
    <w:abstractNumId w:val="32"/>
  </w:num>
  <w:num w:numId="33">
    <w:abstractNumId w:val="26"/>
  </w:num>
  <w:num w:numId="34">
    <w:abstractNumId w:val="34"/>
  </w:num>
  <w:num w:numId="35">
    <w:abstractNumId w:val="24"/>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8"/>
  </w:num>
  <w:num w:numId="40">
    <w:abstractNumId w:val="37"/>
  </w:num>
  <w:num w:numId="41">
    <w:abstractNumId w:val="0"/>
  </w:num>
  <w:num w:numId="42">
    <w:abstractNumId w:val="11"/>
  </w:num>
  <w:num w:numId="43">
    <w:abstractNumId w:val="20"/>
  </w:num>
  <w:num w:numId="44">
    <w:abstractNumId w:val="9"/>
  </w:num>
  <w:num w:numId="45">
    <w:abstractNumId w:val="18"/>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C6D44"/>
    <w:rsid w:val="0000069B"/>
    <w:rsid w:val="000056D9"/>
    <w:rsid w:val="0001390A"/>
    <w:rsid w:val="00020036"/>
    <w:rsid w:val="00023A8F"/>
    <w:rsid w:val="0002692D"/>
    <w:rsid w:val="00051FE0"/>
    <w:rsid w:val="00052338"/>
    <w:rsid w:val="000560F8"/>
    <w:rsid w:val="000664B5"/>
    <w:rsid w:val="00075B0C"/>
    <w:rsid w:val="000A23EA"/>
    <w:rsid w:val="000A513F"/>
    <w:rsid w:val="000A5958"/>
    <w:rsid w:val="000A78FE"/>
    <w:rsid w:val="000D04D6"/>
    <w:rsid w:val="000D314D"/>
    <w:rsid w:val="000D4216"/>
    <w:rsid w:val="000E355A"/>
    <w:rsid w:val="000E3C17"/>
    <w:rsid w:val="000E433E"/>
    <w:rsid w:val="000E4B2F"/>
    <w:rsid w:val="000E511C"/>
    <w:rsid w:val="000F29C4"/>
    <w:rsid w:val="000F2A0B"/>
    <w:rsid w:val="000F59FA"/>
    <w:rsid w:val="000F6A0A"/>
    <w:rsid w:val="00101CFA"/>
    <w:rsid w:val="00103693"/>
    <w:rsid w:val="00107B5D"/>
    <w:rsid w:val="00111E48"/>
    <w:rsid w:val="00112531"/>
    <w:rsid w:val="00116B7C"/>
    <w:rsid w:val="00125280"/>
    <w:rsid w:val="00125B5C"/>
    <w:rsid w:val="00131A57"/>
    <w:rsid w:val="00131ACE"/>
    <w:rsid w:val="001344A5"/>
    <w:rsid w:val="0013604D"/>
    <w:rsid w:val="001474B8"/>
    <w:rsid w:val="00150FA6"/>
    <w:rsid w:val="001510FE"/>
    <w:rsid w:val="001513FF"/>
    <w:rsid w:val="00155DBC"/>
    <w:rsid w:val="0016732F"/>
    <w:rsid w:val="0017049B"/>
    <w:rsid w:val="00170781"/>
    <w:rsid w:val="00176A31"/>
    <w:rsid w:val="00180E68"/>
    <w:rsid w:val="00185174"/>
    <w:rsid w:val="001854B2"/>
    <w:rsid w:val="00185F50"/>
    <w:rsid w:val="00196E24"/>
    <w:rsid w:val="00197B88"/>
    <w:rsid w:val="001A3F76"/>
    <w:rsid w:val="001A514E"/>
    <w:rsid w:val="001A7850"/>
    <w:rsid w:val="001A7C37"/>
    <w:rsid w:val="001A7F18"/>
    <w:rsid w:val="001B2FD9"/>
    <w:rsid w:val="001B3FF2"/>
    <w:rsid w:val="001B426A"/>
    <w:rsid w:val="001B4C71"/>
    <w:rsid w:val="001C3863"/>
    <w:rsid w:val="001D2E6A"/>
    <w:rsid w:val="001E2A76"/>
    <w:rsid w:val="001E6FB4"/>
    <w:rsid w:val="001F4F61"/>
    <w:rsid w:val="001F5231"/>
    <w:rsid w:val="001F7D6E"/>
    <w:rsid w:val="0020073C"/>
    <w:rsid w:val="00200A33"/>
    <w:rsid w:val="00200FD8"/>
    <w:rsid w:val="00201920"/>
    <w:rsid w:val="00204120"/>
    <w:rsid w:val="0020578B"/>
    <w:rsid w:val="0020706D"/>
    <w:rsid w:val="00215F82"/>
    <w:rsid w:val="00221C41"/>
    <w:rsid w:val="00222540"/>
    <w:rsid w:val="0022577F"/>
    <w:rsid w:val="002305E3"/>
    <w:rsid w:val="00232BA9"/>
    <w:rsid w:val="0025065B"/>
    <w:rsid w:val="00256F2E"/>
    <w:rsid w:val="00262D3D"/>
    <w:rsid w:val="00263A1E"/>
    <w:rsid w:val="002663E7"/>
    <w:rsid w:val="0027397B"/>
    <w:rsid w:val="00276264"/>
    <w:rsid w:val="00280F6E"/>
    <w:rsid w:val="00281CCF"/>
    <w:rsid w:val="00284422"/>
    <w:rsid w:val="002858C0"/>
    <w:rsid w:val="00291810"/>
    <w:rsid w:val="002926A4"/>
    <w:rsid w:val="002A0989"/>
    <w:rsid w:val="002A2986"/>
    <w:rsid w:val="002B2B43"/>
    <w:rsid w:val="002B3842"/>
    <w:rsid w:val="002B60B9"/>
    <w:rsid w:val="002C5C5A"/>
    <w:rsid w:val="002D691A"/>
    <w:rsid w:val="002D6D89"/>
    <w:rsid w:val="002D7C61"/>
    <w:rsid w:val="002E2F89"/>
    <w:rsid w:val="002E59F2"/>
    <w:rsid w:val="002E7209"/>
    <w:rsid w:val="002F3D99"/>
    <w:rsid w:val="002F7655"/>
    <w:rsid w:val="003003D6"/>
    <w:rsid w:val="00324C1F"/>
    <w:rsid w:val="00326264"/>
    <w:rsid w:val="00334CA8"/>
    <w:rsid w:val="00340806"/>
    <w:rsid w:val="00341BDF"/>
    <w:rsid w:val="00347AE3"/>
    <w:rsid w:val="003532B8"/>
    <w:rsid w:val="00354E9B"/>
    <w:rsid w:val="00360BA6"/>
    <w:rsid w:val="00361522"/>
    <w:rsid w:val="00363101"/>
    <w:rsid w:val="003807C1"/>
    <w:rsid w:val="00383E3B"/>
    <w:rsid w:val="00394372"/>
    <w:rsid w:val="003A1014"/>
    <w:rsid w:val="003A3E5F"/>
    <w:rsid w:val="003A3E83"/>
    <w:rsid w:val="003A5565"/>
    <w:rsid w:val="003A5DFD"/>
    <w:rsid w:val="003B1834"/>
    <w:rsid w:val="003B2444"/>
    <w:rsid w:val="003C099C"/>
    <w:rsid w:val="003C55C3"/>
    <w:rsid w:val="003C5AFA"/>
    <w:rsid w:val="003D24C9"/>
    <w:rsid w:val="003D3854"/>
    <w:rsid w:val="003D3BCD"/>
    <w:rsid w:val="003F0BB3"/>
    <w:rsid w:val="003F274E"/>
    <w:rsid w:val="003F52AF"/>
    <w:rsid w:val="004023D9"/>
    <w:rsid w:val="004040E1"/>
    <w:rsid w:val="0041188A"/>
    <w:rsid w:val="00421DF8"/>
    <w:rsid w:val="00430294"/>
    <w:rsid w:val="00433FF3"/>
    <w:rsid w:val="00434648"/>
    <w:rsid w:val="00450A20"/>
    <w:rsid w:val="004627FC"/>
    <w:rsid w:val="00463F5D"/>
    <w:rsid w:val="00464653"/>
    <w:rsid w:val="00467403"/>
    <w:rsid w:val="004713A9"/>
    <w:rsid w:val="00471D3A"/>
    <w:rsid w:val="00473ACB"/>
    <w:rsid w:val="0047436A"/>
    <w:rsid w:val="00484126"/>
    <w:rsid w:val="00491C6F"/>
    <w:rsid w:val="00492EEA"/>
    <w:rsid w:val="004B10B6"/>
    <w:rsid w:val="004B3654"/>
    <w:rsid w:val="004C0320"/>
    <w:rsid w:val="004C09FD"/>
    <w:rsid w:val="004C3303"/>
    <w:rsid w:val="004D6541"/>
    <w:rsid w:val="004E031F"/>
    <w:rsid w:val="004E7170"/>
    <w:rsid w:val="004F3049"/>
    <w:rsid w:val="004F3351"/>
    <w:rsid w:val="0050001C"/>
    <w:rsid w:val="00500598"/>
    <w:rsid w:val="00503150"/>
    <w:rsid w:val="00511542"/>
    <w:rsid w:val="005118CC"/>
    <w:rsid w:val="005167FE"/>
    <w:rsid w:val="005171F5"/>
    <w:rsid w:val="005201E2"/>
    <w:rsid w:val="00526E97"/>
    <w:rsid w:val="005316CA"/>
    <w:rsid w:val="0053194D"/>
    <w:rsid w:val="00531B2F"/>
    <w:rsid w:val="00553889"/>
    <w:rsid w:val="0055747E"/>
    <w:rsid w:val="00557E35"/>
    <w:rsid w:val="0056135C"/>
    <w:rsid w:val="00570A51"/>
    <w:rsid w:val="00573946"/>
    <w:rsid w:val="00585171"/>
    <w:rsid w:val="0059072E"/>
    <w:rsid w:val="005923CC"/>
    <w:rsid w:val="00595525"/>
    <w:rsid w:val="005A05B9"/>
    <w:rsid w:val="005B5B23"/>
    <w:rsid w:val="005B6B12"/>
    <w:rsid w:val="005C2AF2"/>
    <w:rsid w:val="005C4C75"/>
    <w:rsid w:val="005E1717"/>
    <w:rsid w:val="00607D5C"/>
    <w:rsid w:val="0061324E"/>
    <w:rsid w:val="00621312"/>
    <w:rsid w:val="00622870"/>
    <w:rsid w:val="00624218"/>
    <w:rsid w:val="00631F24"/>
    <w:rsid w:val="00634A24"/>
    <w:rsid w:val="00634A97"/>
    <w:rsid w:val="00640F2E"/>
    <w:rsid w:val="00644014"/>
    <w:rsid w:val="006444C2"/>
    <w:rsid w:val="00645D3D"/>
    <w:rsid w:val="00652BC2"/>
    <w:rsid w:val="006564DA"/>
    <w:rsid w:val="0066339F"/>
    <w:rsid w:val="0066559F"/>
    <w:rsid w:val="00673E23"/>
    <w:rsid w:val="00681BFA"/>
    <w:rsid w:val="0068599C"/>
    <w:rsid w:val="00695071"/>
    <w:rsid w:val="006A324D"/>
    <w:rsid w:val="006A4C6A"/>
    <w:rsid w:val="006B32EA"/>
    <w:rsid w:val="006B60DE"/>
    <w:rsid w:val="006E0C8A"/>
    <w:rsid w:val="006E243E"/>
    <w:rsid w:val="006E4263"/>
    <w:rsid w:val="006E7201"/>
    <w:rsid w:val="006E7ECE"/>
    <w:rsid w:val="006E7F23"/>
    <w:rsid w:val="006F6204"/>
    <w:rsid w:val="00702344"/>
    <w:rsid w:val="00703A72"/>
    <w:rsid w:val="00705D7E"/>
    <w:rsid w:val="0070714A"/>
    <w:rsid w:val="007118CE"/>
    <w:rsid w:val="00715A75"/>
    <w:rsid w:val="00722F76"/>
    <w:rsid w:val="007233D6"/>
    <w:rsid w:val="00725E03"/>
    <w:rsid w:val="007277FB"/>
    <w:rsid w:val="00731829"/>
    <w:rsid w:val="00733075"/>
    <w:rsid w:val="00736A3A"/>
    <w:rsid w:val="00752B47"/>
    <w:rsid w:val="00756DF4"/>
    <w:rsid w:val="0076161B"/>
    <w:rsid w:val="007648CB"/>
    <w:rsid w:val="00775CED"/>
    <w:rsid w:val="00777362"/>
    <w:rsid w:val="007804B6"/>
    <w:rsid w:val="0078484C"/>
    <w:rsid w:val="0079105E"/>
    <w:rsid w:val="00794497"/>
    <w:rsid w:val="007952DD"/>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13EB"/>
    <w:rsid w:val="00816D17"/>
    <w:rsid w:val="008176C0"/>
    <w:rsid w:val="008248BA"/>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82882"/>
    <w:rsid w:val="00890E18"/>
    <w:rsid w:val="008A1DB5"/>
    <w:rsid w:val="008A1E50"/>
    <w:rsid w:val="008B0245"/>
    <w:rsid w:val="008B3D93"/>
    <w:rsid w:val="008B4E6B"/>
    <w:rsid w:val="008B4F1A"/>
    <w:rsid w:val="008B5874"/>
    <w:rsid w:val="008B5C94"/>
    <w:rsid w:val="008D14A0"/>
    <w:rsid w:val="008D4303"/>
    <w:rsid w:val="008E021D"/>
    <w:rsid w:val="008E03F3"/>
    <w:rsid w:val="008E550E"/>
    <w:rsid w:val="009031AF"/>
    <w:rsid w:val="00905EAC"/>
    <w:rsid w:val="00906D39"/>
    <w:rsid w:val="009077E4"/>
    <w:rsid w:val="00907A5B"/>
    <w:rsid w:val="00920A5D"/>
    <w:rsid w:val="009235B4"/>
    <w:rsid w:val="0093514F"/>
    <w:rsid w:val="00940210"/>
    <w:rsid w:val="0094500D"/>
    <w:rsid w:val="00946D5A"/>
    <w:rsid w:val="00951B08"/>
    <w:rsid w:val="00953EA4"/>
    <w:rsid w:val="009566B1"/>
    <w:rsid w:val="009675C1"/>
    <w:rsid w:val="0098079E"/>
    <w:rsid w:val="0098757C"/>
    <w:rsid w:val="009A2B63"/>
    <w:rsid w:val="009B7462"/>
    <w:rsid w:val="009E378F"/>
    <w:rsid w:val="009E4B07"/>
    <w:rsid w:val="009F0FED"/>
    <w:rsid w:val="009F2281"/>
    <w:rsid w:val="009F44DC"/>
    <w:rsid w:val="00A03368"/>
    <w:rsid w:val="00A11D12"/>
    <w:rsid w:val="00A1462E"/>
    <w:rsid w:val="00A21B8F"/>
    <w:rsid w:val="00A37263"/>
    <w:rsid w:val="00A37F98"/>
    <w:rsid w:val="00A44C35"/>
    <w:rsid w:val="00A46989"/>
    <w:rsid w:val="00A46FB6"/>
    <w:rsid w:val="00A4703E"/>
    <w:rsid w:val="00A502A0"/>
    <w:rsid w:val="00A50EAE"/>
    <w:rsid w:val="00A530CF"/>
    <w:rsid w:val="00A546F2"/>
    <w:rsid w:val="00A56810"/>
    <w:rsid w:val="00A568A9"/>
    <w:rsid w:val="00A57543"/>
    <w:rsid w:val="00A610B3"/>
    <w:rsid w:val="00A63A2F"/>
    <w:rsid w:val="00A6414E"/>
    <w:rsid w:val="00A6424C"/>
    <w:rsid w:val="00A64448"/>
    <w:rsid w:val="00A734CC"/>
    <w:rsid w:val="00A76C53"/>
    <w:rsid w:val="00A867AB"/>
    <w:rsid w:val="00A92DE0"/>
    <w:rsid w:val="00A95DF3"/>
    <w:rsid w:val="00A967FA"/>
    <w:rsid w:val="00AA3E75"/>
    <w:rsid w:val="00AA74A6"/>
    <w:rsid w:val="00AB5311"/>
    <w:rsid w:val="00AB5ABE"/>
    <w:rsid w:val="00AC35E7"/>
    <w:rsid w:val="00AD3473"/>
    <w:rsid w:val="00AD7C40"/>
    <w:rsid w:val="00AE5B2A"/>
    <w:rsid w:val="00AF2853"/>
    <w:rsid w:val="00AF529C"/>
    <w:rsid w:val="00AF7B0C"/>
    <w:rsid w:val="00B00432"/>
    <w:rsid w:val="00B242A6"/>
    <w:rsid w:val="00B242F2"/>
    <w:rsid w:val="00B316F3"/>
    <w:rsid w:val="00B414CD"/>
    <w:rsid w:val="00B41FC8"/>
    <w:rsid w:val="00B43D06"/>
    <w:rsid w:val="00B47396"/>
    <w:rsid w:val="00B543B4"/>
    <w:rsid w:val="00B65744"/>
    <w:rsid w:val="00B67D37"/>
    <w:rsid w:val="00B775A2"/>
    <w:rsid w:val="00B83651"/>
    <w:rsid w:val="00B86F7F"/>
    <w:rsid w:val="00B95BB8"/>
    <w:rsid w:val="00BA0293"/>
    <w:rsid w:val="00BA0DF2"/>
    <w:rsid w:val="00BA1A2B"/>
    <w:rsid w:val="00BA51E2"/>
    <w:rsid w:val="00BA7CA5"/>
    <w:rsid w:val="00BB7E5C"/>
    <w:rsid w:val="00BB7F00"/>
    <w:rsid w:val="00BE296A"/>
    <w:rsid w:val="00BE6030"/>
    <w:rsid w:val="00BF3905"/>
    <w:rsid w:val="00C00478"/>
    <w:rsid w:val="00C01A9F"/>
    <w:rsid w:val="00C04081"/>
    <w:rsid w:val="00C0691D"/>
    <w:rsid w:val="00C119B1"/>
    <w:rsid w:val="00C11D07"/>
    <w:rsid w:val="00C131CB"/>
    <w:rsid w:val="00C23FA2"/>
    <w:rsid w:val="00C24F12"/>
    <w:rsid w:val="00C27382"/>
    <w:rsid w:val="00C3021B"/>
    <w:rsid w:val="00C42AAF"/>
    <w:rsid w:val="00C5211D"/>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E1104"/>
    <w:rsid w:val="00CF416A"/>
    <w:rsid w:val="00CF7966"/>
    <w:rsid w:val="00CF7FE2"/>
    <w:rsid w:val="00D03925"/>
    <w:rsid w:val="00D04ED9"/>
    <w:rsid w:val="00D065D3"/>
    <w:rsid w:val="00D17AA9"/>
    <w:rsid w:val="00D205B5"/>
    <w:rsid w:val="00D23D4C"/>
    <w:rsid w:val="00D23F70"/>
    <w:rsid w:val="00D30215"/>
    <w:rsid w:val="00D33CFB"/>
    <w:rsid w:val="00D42F8F"/>
    <w:rsid w:val="00D53FE2"/>
    <w:rsid w:val="00D63678"/>
    <w:rsid w:val="00D6770C"/>
    <w:rsid w:val="00D71242"/>
    <w:rsid w:val="00D735CF"/>
    <w:rsid w:val="00D7394F"/>
    <w:rsid w:val="00D757FA"/>
    <w:rsid w:val="00D766C9"/>
    <w:rsid w:val="00D82BE0"/>
    <w:rsid w:val="00D8408B"/>
    <w:rsid w:val="00D92205"/>
    <w:rsid w:val="00D9672D"/>
    <w:rsid w:val="00DA3EA8"/>
    <w:rsid w:val="00DA3FB9"/>
    <w:rsid w:val="00DA7324"/>
    <w:rsid w:val="00DB435D"/>
    <w:rsid w:val="00DB4883"/>
    <w:rsid w:val="00DB4BE0"/>
    <w:rsid w:val="00DB525E"/>
    <w:rsid w:val="00DB6837"/>
    <w:rsid w:val="00DC1A1B"/>
    <w:rsid w:val="00DC2D51"/>
    <w:rsid w:val="00DC7F8A"/>
    <w:rsid w:val="00DE2FBF"/>
    <w:rsid w:val="00DE58A6"/>
    <w:rsid w:val="00DE6C4F"/>
    <w:rsid w:val="00E03BB3"/>
    <w:rsid w:val="00E130DA"/>
    <w:rsid w:val="00E20635"/>
    <w:rsid w:val="00E23A6A"/>
    <w:rsid w:val="00E34A08"/>
    <w:rsid w:val="00E44E24"/>
    <w:rsid w:val="00E5176B"/>
    <w:rsid w:val="00E611F0"/>
    <w:rsid w:val="00E75E39"/>
    <w:rsid w:val="00E77822"/>
    <w:rsid w:val="00E806A7"/>
    <w:rsid w:val="00E86A65"/>
    <w:rsid w:val="00EB1680"/>
    <w:rsid w:val="00EC44E4"/>
    <w:rsid w:val="00EC46FE"/>
    <w:rsid w:val="00EC6D44"/>
    <w:rsid w:val="00EC7A68"/>
    <w:rsid w:val="00ED07DD"/>
    <w:rsid w:val="00ED32EB"/>
    <w:rsid w:val="00ED37B4"/>
    <w:rsid w:val="00EE28FD"/>
    <w:rsid w:val="00EE5569"/>
    <w:rsid w:val="00EE6D40"/>
    <w:rsid w:val="00EF7A42"/>
    <w:rsid w:val="00F00377"/>
    <w:rsid w:val="00F0289C"/>
    <w:rsid w:val="00F12D37"/>
    <w:rsid w:val="00F13360"/>
    <w:rsid w:val="00F228EE"/>
    <w:rsid w:val="00F23D62"/>
    <w:rsid w:val="00F37F69"/>
    <w:rsid w:val="00F4450F"/>
    <w:rsid w:val="00F642FC"/>
    <w:rsid w:val="00F67958"/>
    <w:rsid w:val="00F73141"/>
    <w:rsid w:val="00F76DBB"/>
    <w:rsid w:val="00F82B70"/>
    <w:rsid w:val="00F92978"/>
    <w:rsid w:val="00F96553"/>
    <w:rsid w:val="00FA2069"/>
    <w:rsid w:val="00FA29FC"/>
    <w:rsid w:val="00FA2D49"/>
    <w:rsid w:val="00FA3779"/>
    <w:rsid w:val="00FA444E"/>
    <w:rsid w:val="00FB0DC4"/>
    <w:rsid w:val="00FB18B0"/>
    <w:rsid w:val="00FB37C1"/>
    <w:rsid w:val="00FC604D"/>
    <w:rsid w:val="00FD5CFF"/>
    <w:rsid w:val="00FE6914"/>
    <w:rsid w:val="00FE7989"/>
    <w:rsid w:val="00FE7D00"/>
    <w:rsid w:val="00FF1F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 w:type="character" w:styleId="af9">
    <w:name w:val="Strong"/>
    <w:qFormat/>
    <w:rsid w:val="00C42AA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9493">
      <w:bodyDiv w:val="1"/>
      <w:marLeft w:val="0"/>
      <w:marRight w:val="0"/>
      <w:marTop w:val="0"/>
      <w:marBottom w:val="0"/>
      <w:divBdr>
        <w:top w:val="none" w:sz="0" w:space="0" w:color="auto"/>
        <w:left w:val="none" w:sz="0" w:space="0" w:color="auto"/>
        <w:bottom w:val="none" w:sz="0" w:space="0" w:color="auto"/>
        <w:right w:val="none" w:sz="0" w:space="0" w:color="auto"/>
      </w:divBdr>
    </w:div>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32408540">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85514889">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09165927">
      <w:bodyDiv w:val="1"/>
      <w:marLeft w:val="0"/>
      <w:marRight w:val="0"/>
      <w:marTop w:val="0"/>
      <w:marBottom w:val="0"/>
      <w:divBdr>
        <w:top w:val="none" w:sz="0" w:space="0" w:color="auto"/>
        <w:left w:val="none" w:sz="0" w:space="0" w:color="auto"/>
        <w:bottom w:val="none" w:sz="0" w:space="0" w:color="auto"/>
        <w:right w:val="none" w:sz="0" w:space="0" w:color="auto"/>
      </w:divBdr>
    </w:div>
    <w:div w:id="643505124">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33787086">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180386043">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1354206">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38563389">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semashko.com" TargetMode="External"/><Relationship Id="rId4" Type="http://schemas.microsoft.com/office/2007/relationships/stylesWithEffects" Target="stylesWithEffects.xml"/><Relationship Id="rId9" Type="http://schemas.openxmlformats.org/officeDocument/2006/relationships/hyperlink" Target="mailto:mts1@semashk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E3E50-A054-4690-87E7-16FFA42A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5</Pages>
  <Words>2399</Words>
  <Characters>17365</Characters>
  <Application>Microsoft Office Word</Application>
  <DocSecurity>0</DocSecurity>
  <Lines>144</Lines>
  <Paragraphs>39</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19725</CharactersWithSpaces>
  <SharedDoc>false</SharedDoc>
  <HLinks>
    <vt:vector size="6" baseType="variant">
      <vt:variant>
        <vt:i4>3211336</vt:i4>
      </vt:variant>
      <vt:variant>
        <vt:i4>0</vt:i4>
      </vt:variant>
      <vt:variant>
        <vt:i4>0</vt:i4>
      </vt:variant>
      <vt:variant>
        <vt:i4>5</vt:i4>
      </vt:variant>
      <vt:variant>
        <vt:lpwstr>mailto:mts1@semashko.com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Федосов Евгений Александрович</cp:lastModifiedBy>
  <cp:revision>29</cp:revision>
  <cp:lastPrinted>2020-09-23T09:03:00Z</cp:lastPrinted>
  <dcterms:created xsi:type="dcterms:W3CDTF">2019-03-26T07:45:00Z</dcterms:created>
  <dcterms:modified xsi:type="dcterms:W3CDTF">2020-11-19T15:30:00Z</dcterms:modified>
</cp:coreProperties>
</file>