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 xml:space="preserve">Директор </w:t>
      </w:r>
      <w:r w:rsidR="00553889">
        <w:rPr>
          <w:sz w:val="22"/>
          <w:szCs w:val="22"/>
        </w:rPr>
        <w:t>Ч</w:t>
      </w:r>
      <w:r w:rsidRPr="00ED2F6D">
        <w:rPr>
          <w:sz w:val="22"/>
          <w:szCs w:val="22"/>
        </w:rPr>
        <w:t>УЗ «</w:t>
      </w:r>
      <w:r w:rsidR="00553889">
        <w:rPr>
          <w:sz w:val="22"/>
          <w:szCs w:val="22"/>
        </w:rPr>
        <w:t>К</w:t>
      </w:r>
      <w:r w:rsidRPr="00ED2F6D">
        <w:rPr>
          <w:sz w:val="22"/>
          <w:szCs w:val="22"/>
        </w:rPr>
        <w:t>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2663E7">
        <w:rPr>
          <w:b/>
          <w:sz w:val="20"/>
          <w:szCs w:val="20"/>
        </w:rPr>
        <w:t>20083000153</w:t>
      </w:r>
      <w:bookmarkStart w:id="0" w:name="_GoBack"/>
      <w:bookmarkEnd w:id="0"/>
    </w:p>
    <w:p w:rsidR="008A1DB5" w:rsidRDefault="00BE296A" w:rsidP="00553889">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20635" w:rsidRPr="00E20635">
        <w:rPr>
          <w:b/>
          <w:bCs/>
          <w:sz w:val="22"/>
          <w:szCs w:val="22"/>
        </w:rPr>
        <w:t xml:space="preserve">на право заключения договора </w:t>
      </w:r>
      <w:r w:rsidR="008A1DB5">
        <w:rPr>
          <w:b/>
          <w:bCs/>
          <w:sz w:val="22"/>
          <w:szCs w:val="22"/>
        </w:rPr>
        <w:t>на оказание услуг по техническому</w:t>
      </w:r>
      <w:r w:rsidR="00E20635" w:rsidRPr="00E20635">
        <w:rPr>
          <w:b/>
          <w:bCs/>
          <w:sz w:val="22"/>
          <w:szCs w:val="22"/>
        </w:rPr>
        <w:t xml:space="preserve"> обслуживани</w:t>
      </w:r>
      <w:r w:rsidR="008A1DB5">
        <w:rPr>
          <w:b/>
          <w:bCs/>
          <w:sz w:val="22"/>
          <w:szCs w:val="22"/>
        </w:rPr>
        <w:t>ю</w:t>
      </w:r>
      <w:r w:rsidR="00E20635" w:rsidRPr="00E20635">
        <w:rPr>
          <w:b/>
          <w:bCs/>
          <w:sz w:val="22"/>
          <w:szCs w:val="22"/>
        </w:rPr>
        <w:t xml:space="preserve"> мед</w:t>
      </w:r>
      <w:r w:rsidR="008A1DB5">
        <w:rPr>
          <w:b/>
          <w:bCs/>
          <w:sz w:val="22"/>
          <w:szCs w:val="22"/>
        </w:rPr>
        <w:t xml:space="preserve">ицинского </w:t>
      </w:r>
      <w:r w:rsidR="00E20635" w:rsidRPr="00E20635">
        <w:rPr>
          <w:b/>
          <w:bCs/>
          <w:sz w:val="22"/>
          <w:szCs w:val="22"/>
        </w:rPr>
        <w:t>оборудования</w:t>
      </w:r>
    </w:p>
    <w:p w:rsidR="00553889" w:rsidRPr="000F29C4" w:rsidRDefault="00221C41" w:rsidP="00553889">
      <w:pPr>
        <w:ind w:firstLine="540"/>
        <w:jc w:val="center"/>
        <w:rPr>
          <w:b/>
          <w:bCs/>
          <w:sz w:val="22"/>
          <w:szCs w:val="22"/>
        </w:rPr>
      </w:pPr>
      <w:r>
        <w:rPr>
          <w:b/>
          <w:bCs/>
          <w:sz w:val="22"/>
          <w:szCs w:val="22"/>
        </w:rPr>
        <w:t xml:space="preserve">для нужд </w:t>
      </w:r>
      <w:r w:rsidR="00553889">
        <w:rPr>
          <w:b/>
          <w:bCs/>
          <w:sz w:val="22"/>
          <w:szCs w:val="22"/>
        </w:rPr>
        <w:t xml:space="preserve">ЧУЗ </w:t>
      </w:r>
      <w:r w:rsidR="00553889">
        <w:rPr>
          <w:b/>
          <w:sz w:val="22"/>
          <w:szCs w:val="22"/>
        </w:rPr>
        <w:t>«</w:t>
      </w:r>
      <w:r w:rsidR="00553889" w:rsidRPr="000F29C4">
        <w:rPr>
          <w:b/>
          <w:sz w:val="22"/>
          <w:szCs w:val="22"/>
        </w:rPr>
        <w:t xml:space="preserve">КБ </w:t>
      </w:r>
      <w:r w:rsidR="00553889">
        <w:rPr>
          <w:b/>
          <w:sz w:val="22"/>
          <w:szCs w:val="22"/>
        </w:rPr>
        <w:t>«РЖД-Медицина» им. Н.А. Семашко</w:t>
      </w:r>
      <w:r w:rsidR="00553889" w:rsidRPr="000F29C4">
        <w:rPr>
          <w:b/>
          <w:sz w:val="22"/>
          <w:szCs w:val="22"/>
        </w:rPr>
        <w:t xml:space="preserve">» </w:t>
      </w:r>
    </w:p>
    <w:p w:rsidR="00BE296A" w:rsidRPr="000F29C4" w:rsidRDefault="00BE296A" w:rsidP="001A7C37">
      <w:pPr>
        <w:ind w:firstLine="540"/>
        <w:jc w:val="center"/>
        <w:rPr>
          <w:b/>
          <w:bCs/>
          <w:sz w:val="22"/>
          <w:szCs w:val="22"/>
        </w:rPr>
      </w:pP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553889" w:rsidRPr="00767C6C" w:rsidRDefault="00F12D37" w:rsidP="00553889">
      <w:pPr>
        <w:jc w:val="both"/>
        <w:rPr>
          <w:sz w:val="22"/>
          <w:szCs w:val="22"/>
        </w:rPr>
      </w:pPr>
      <w:r w:rsidRPr="000F29C4">
        <w:rPr>
          <w:b/>
          <w:sz w:val="22"/>
          <w:szCs w:val="22"/>
        </w:rPr>
        <w:t>Заказчик:</w:t>
      </w:r>
      <w:r w:rsidR="00553889" w:rsidRPr="00F82CDC">
        <w:rPr>
          <w:sz w:val="22"/>
          <w:szCs w:val="22"/>
        </w:rPr>
        <w:t>Частное учреждение здравоохранения "Клиническая больница "РЖД-Медицина" имени Н.А.Семашко" (ЧУЗ "КБ "РЖД-Медицина" им. Н.А. Семашко")</w:t>
      </w:r>
    </w:p>
    <w:p w:rsidR="00553889" w:rsidRPr="000F29C4" w:rsidRDefault="00553889"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8"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53889" w:rsidRPr="00F82CDC" w:rsidRDefault="00553889" w:rsidP="00553889">
      <w:pPr>
        <w:jc w:val="both"/>
        <w:rPr>
          <w:bCs/>
          <w:sz w:val="22"/>
          <w:szCs w:val="22"/>
        </w:rPr>
      </w:pPr>
      <w:r w:rsidRPr="00F82CDC">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553889" w:rsidRDefault="00553889" w:rsidP="00553889">
      <w:pPr>
        <w:jc w:val="both"/>
        <w:rPr>
          <w:bCs/>
          <w:sz w:val="22"/>
          <w:szCs w:val="22"/>
        </w:rPr>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ЧУЗ ОАО «РЖД», размещенного на сайте </w:t>
      </w:r>
      <w:hyperlink r:id="rId9" w:history="1">
        <w:r w:rsidRPr="00B21066">
          <w:rPr>
            <w:rStyle w:val="a6"/>
            <w:bCs/>
            <w:sz w:val="22"/>
            <w:szCs w:val="22"/>
          </w:rPr>
          <w:t>www.semashko.com</w:t>
        </w:r>
      </w:hyperlink>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5B6B1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DC1A1B" w:rsidRPr="005B6B12">
        <w:rPr>
          <w:snapToGrid w:val="0"/>
          <w:color w:val="000000"/>
          <w:sz w:val="22"/>
          <w:szCs w:val="22"/>
        </w:rPr>
        <w:t>технического обслуживания медицинского о</w:t>
      </w:r>
      <w:r w:rsidR="00E20635" w:rsidRPr="005B6B12">
        <w:rPr>
          <w:snapToGrid w:val="0"/>
          <w:color w:val="000000"/>
          <w:sz w:val="22"/>
          <w:szCs w:val="22"/>
        </w:rPr>
        <w:t>борудования</w:t>
      </w:r>
      <w:r w:rsidR="00C42AAF" w:rsidRPr="005B6B12">
        <w:rPr>
          <w:snapToGrid w:val="0"/>
          <w:color w:val="000000"/>
          <w:sz w:val="22"/>
          <w:szCs w:val="22"/>
        </w:rPr>
        <w:t>:</w:t>
      </w:r>
    </w:p>
    <w:p w:rsidR="00E5176B" w:rsidRPr="00E5176B" w:rsidRDefault="00E5176B" w:rsidP="00E5176B">
      <w:pPr>
        <w:widowControl w:val="0"/>
        <w:numPr>
          <w:ilvl w:val="0"/>
          <w:numId w:val="40"/>
        </w:numPr>
        <w:autoSpaceDE w:val="0"/>
        <w:autoSpaceDN w:val="0"/>
        <w:adjustRightInd w:val="0"/>
        <w:ind w:left="0" w:firstLine="284"/>
        <w:contextualSpacing/>
        <w:jc w:val="both"/>
        <w:rPr>
          <w:sz w:val="22"/>
          <w:szCs w:val="22"/>
        </w:rPr>
      </w:pPr>
      <w:r w:rsidRPr="00E5176B">
        <w:rPr>
          <w:sz w:val="22"/>
          <w:szCs w:val="22"/>
        </w:rPr>
        <w:t>Цели выполнения работ (результат работ):</w:t>
      </w:r>
    </w:p>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Поддержание рабочего состояния оборудования, требуется проведение технического обслуживания медицинского оборудования.</w:t>
      </w:r>
    </w:p>
    <w:p w:rsidR="00E5176B" w:rsidRPr="00E5176B" w:rsidRDefault="00E5176B" w:rsidP="00E5176B">
      <w:pPr>
        <w:shd w:val="clear" w:color="auto" w:fill="FFFFFF"/>
        <w:jc w:val="both"/>
        <w:rPr>
          <w:rFonts w:eastAsia="Calibri"/>
          <w:color w:val="000000"/>
          <w:sz w:val="22"/>
          <w:szCs w:val="22"/>
        </w:rPr>
      </w:pPr>
      <w:r w:rsidRPr="00E5176B">
        <w:rPr>
          <w:rFonts w:eastAsia="Calibri"/>
          <w:b/>
          <w:bCs/>
          <w:color w:val="000000"/>
          <w:sz w:val="22"/>
          <w:szCs w:val="22"/>
        </w:rPr>
        <w:t xml:space="preserve">Техническое обслуживание </w:t>
      </w:r>
      <w:r w:rsidRPr="00E5176B">
        <w:rPr>
          <w:rFonts w:eastAsia="Calibri"/>
          <w:color w:val="000000"/>
          <w:sz w:val="22"/>
          <w:szCs w:val="22"/>
        </w:rPr>
        <w:t>представляет собой совокупность организационно - технических мероприятий и включает следующие основные виды работ:</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периодические осмотры;</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профилактическое техническое обслуживание;</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xml:space="preserve">- контроль технического состояния (КТС).  </w:t>
      </w:r>
    </w:p>
    <w:p w:rsidR="00E5176B" w:rsidRPr="00E5176B" w:rsidRDefault="00E5176B" w:rsidP="00E5176B">
      <w:pPr>
        <w:shd w:val="clear" w:color="auto" w:fill="FFFFFF"/>
        <w:jc w:val="both"/>
        <w:rPr>
          <w:rFonts w:eastAsia="Calibri"/>
          <w:color w:val="000000"/>
          <w:sz w:val="22"/>
          <w:szCs w:val="22"/>
        </w:rPr>
      </w:pPr>
      <w:r w:rsidRPr="00E5176B">
        <w:rPr>
          <w:rFonts w:eastAsia="Calibri"/>
          <w:sz w:val="22"/>
          <w:szCs w:val="22"/>
        </w:rPr>
        <w:t xml:space="preserve">     2. Специалисты, проводящие техническое обслуживание должны иметь </w:t>
      </w:r>
      <w:r w:rsidRPr="00E5176B">
        <w:rPr>
          <w:rFonts w:eastAsia="Calibri"/>
          <w:color w:val="000000"/>
          <w:sz w:val="22"/>
          <w:szCs w:val="22"/>
        </w:rPr>
        <w:t>государственный диплом инженера электронной техники и допуск по электробезопасности квалификационной группы не ниже IV.</w:t>
      </w:r>
    </w:p>
    <w:p w:rsidR="00E5176B" w:rsidRPr="00E5176B" w:rsidRDefault="00E5176B" w:rsidP="00E5176B">
      <w:pPr>
        <w:shd w:val="clear" w:color="auto" w:fill="FFFFFF"/>
        <w:ind w:firstLine="284"/>
        <w:jc w:val="both"/>
        <w:rPr>
          <w:rFonts w:eastAsia="Calibri"/>
          <w:color w:val="000000"/>
          <w:sz w:val="22"/>
          <w:szCs w:val="22"/>
        </w:rPr>
      </w:pPr>
      <w:proofErr w:type="gramStart"/>
      <w:r w:rsidRPr="00E5176B">
        <w:rPr>
          <w:rFonts w:eastAsia="Calibri"/>
          <w:color w:val="000000"/>
          <w:sz w:val="22"/>
          <w:szCs w:val="22"/>
        </w:rPr>
        <w:t>Исполнитель гарантирует оказание услуг квалифицированными специалистами, прошедшими обучение на предприятии-производителе, или в организации, имеющей право осуществлять обучение на данные виды аппаратов (в соответствии с п.4.1.4.Письма Министерства здравоохранения Российской Федерации от 27 октября 2003 г. N 293-22/233 «О введении в действие методических рекомендаций «Техническое обслуживание медицинской техники») (подтверждается до начала любых работ);</w:t>
      </w:r>
      <w:proofErr w:type="gramEnd"/>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рентгеновского оборудования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томографа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shd w:val="clear" w:color="auto" w:fill="FFFFFF"/>
        <w:ind w:firstLine="284"/>
        <w:jc w:val="both"/>
        <w:rPr>
          <w:rFonts w:eastAsia="Calibri"/>
          <w:color w:val="000000"/>
          <w:sz w:val="22"/>
          <w:szCs w:val="22"/>
        </w:rPr>
      </w:pPr>
      <w:r w:rsidRPr="00E5176B">
        <w:rPr>
          <w:rFonts w:eastAsia="Calibri"/>
          <w:color w:val="000000"/>
          <w:sz w:val="22"/>
          <w:szCs w:val="22"/>
        </w:rPr>
        <w:t>Специалисты Исполнителя должны иметь допуск к работе с сосудами, работающими под давлением.</w:t>
      </w:r>
    </w:p>
    <w:p w:rsidR="00E5176B" w:rsidRPr="00E5176B" w:rsidRDefault="00E5176B" w:rsidP="00E5176B">
      <w:pPr>
        <w:ind w:firstLine="284"/>
        <w:jc w:val="both"/>
        <w:rPr>
          <w:sz w:val="22"/>
          <w:szCs w:val="22"/>
        </w:rPr>
      </w:pPr>
      <w:r w:rsidRPr="00E5176B">
        <w:rPr>
          <w:sz w:val="22"/>
          <w:szCs w:val="22"/>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E5176B" w:rsidRPr="00E5176B" w:rsidRDefault="00E5176B" w:rsidP="00E5176B">
      <w:pPr>
        <w:ind w:firstLine="284"/>
        <w:jc w:val="both"/>
        <w:rPr>
          <w:sz w:val="22"/>
          <w:szCs w:val="22"/>
        </w:rPr>
      </w:pPr>
      <w:r w:rsidRPr="00E5176B">
        <w:rPr>
          <w:sz w:val="22"/>
          <w:szCs w:val="22"/>
        </w:rPr>
        <w:t xml:space="preserve">4. Подрядчик обязан иметь лицензию </w:t>
      </w:r>
      <w:r w:rsidRPr="00E5176B">
        <w:rPr>
          <w:iCs/>
          <w:sz w:val="22"/>
          <w:szCs w:val="22"/>
        </w:rPr>
        <w:t xml:space="preserve">на осуществление деятельности по техническому обслуживанию медицинской техники,  а так же наличие лицензии, </w:t>
      </w:r>
      <w:proofErr w:type="gramStart"/>
      <w:r w:rsidRPr="00E5176B">
        <w:rPr>
          <w:iCs/>
          <w:sz w:val="22"/>
          <w:szCs w:val="22"/>
        </w:rPr>
        <w:t>согласно постановления</w:t>
      </w:r>
      <w:proofErr w:type="gramEnd"/>
      <w:r w:rsidRPr="00E5176B">
        <w:rPr>
          <w:iCs/>
          <w:sz w:val="22"/>
          <w:szCs w:val="22"/>
        </w:rPr>
        <w:t xml:space="preserve"> Правительства РФ от 2 апреля </w:t>
      </w:r>
      <w:r w:rsidRPr="00E5176B">
        <w:rPr>
          <w:iCs/>
          <w:sz w:val="22"/>
          <w:szCs w:val="22"/>
        </w:rPr>
        <w:lastRenderedPageBreak/>
        <w:t>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5176B" w:rsidRPr="00E5176B" w:rsidRDefault="00E5176B" w:rsidP="00E5176B">
      <w:pPr>
        <w:ind w:firstLine="284"/>
        <w:jc w:val="both"/>
        <w:rPr>
          <w:sz w:val="22"/>
          <w:szCs w:val="22"/>
        </w:rPr>
      </w:pPr>
      <w:r w:rsidRPr="00E5176B">
        <w:rPr>
          <w:sz w:val="22"/>
          <w:szCs w:val="22"/>
        </w:rPr>
        <w:t>4. Срок проведения работ:</w:t>
      </w:r>
    </w:p>
    <w:p w:rsidR="00E5176B" w:rsidRPr="00E5176B" w:rsidRDefault="0098079E" w:rsidP="00E5176B">
      <w:pPr>
        <w:jc w:val="both"/>
        <w:rPr>
          <w:sz w:val="22"/>
          <w:szCs w:val="22"/>
        </w:rPr>
      </w:pPr>
      <w:r>
        <w:rPr>
          <w:sz w:val="22"/>
          <w:szCs w:val="22"/>
        </w:rPr>
        <w:t>с 01.09.2020</w:t>
      </w:r>
      <w:r w:rsidR="00E5176B" w:rsidRPr="00E5176B">
        <w:rPr>
          <w:sz w:val="22"/>
          <w:szCs w:val="22"/>
        </w:rPr>
        <w:t xml:space="preserve"> по </w:t>
      </w:r>
      <w:r>
        <w:rPr>
          <w:sz w:val="22"/>
          <w:szCs w:val="22"/>
        </w:rPr>
        <w:t>31.08.202</w:t>
      </w:r>
      <w:r w:rsidR="00DE2FBF">
        <w:rPr>
          <w:sz w:val="22"/>
          <w:szCs w:val="22"/>
        </w:rPr>
        <w:t>1</w:t>
      </w:r>
      <w:r w:rsidR="00E5176B" w:rsidRPr="00E5176B">
        <w:rPr>
          <w:sz w:val="22"/>
          <w:szCs w:val="22"/>
        </w:rPr>
        <w:t xml:space="preserve"> года.</w:t>
      </w:r>
    </w:p>
    <w:p w:rsidR="00E5176B" w:rsidRPr="00E5176B" w:rsidRDefault="00E5176B" w:rsidP="00E5176B">
      <w:pPr>
        <w:ind w:firstLine="284"/>
        <w:jc w:val="both"/>
        <w:rPr>
          <w:sz w:val="22"/>
          <w:szCs w:val="22"/>
        </w:rPr>
      </w:pPr>
      <w:r w:rsidRPr="00E5176B">
        <w:rPr>
          <w:sz w:val="22"/>
          <w:szCs w:val="22"/>
        </w:rPr>
        <w:t>5. Приемка выполненных работ:</w:t>
      </w:r>
    </w:p>
    <w:p w:rsidR="00E5176B" w:rsidRPr="00E5176B" w:rsidRDefault="00E5176B" w:rsidP="00E5176B">
      <w:pPr>
        <w:jc w:val="both"/>
        <w:rPr>
          <w:sz w:val="22"/>
          <w:szCs w:val="22"/>
        </w:rPr>
      </w:pPr>
      <w:r w:rsidRPr="00E5176B">
        <w:rPr>
          <w:sz w:val="22"/>
          <w:szCs w:val="22"/>
        </w:rPr>
        <w:t>Работы считаются выполненными после подписания акта сдачи-приемки работ по договору Заказчиком или его уполномоченным представителем.</w:t>
      </w:r>
    </w:p>
    <w:p w:rsidR="00E5176B" w:rsidRPr="00E5176B" w:rsidRDefault="00E5176B" w:rsidP="00E5176B">
      <w:pPr>
        <w:widowControl w:val="0"/>
        <w:numPr>
          <w:ilvl w:val="0"/>
          <w:numId w:val="41"/>
        </w:numPr>
        <w:autoSpaceDE w:val="0"/>
        <w:autoSpaceDN w:val="0"/>
        <w:adjustRightInd w:val="0"/>
        <w:contextualSpacing/>
        <w:jc w:val="both"/>
        <w:rPr>
          <w:sz w:val="22"/>
          <w:szCs w:val="22"/>
        </w:rPr>
      </w:pPr>
      <w:r w:rsidRPr="00E5176B">
        <w:rPr>
          <w:sz w:val="22"/>
          <w:szCs w:val="22"/>
        </w:rPr>
        <w:t>Список работ, выполняемых в рамках настоящего Договора, и их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5"/>
        <w:gridCol w:w="1530"/>
        <w:gridCol w:w="1837"/>
      </w:tblGrid>
      <w:tr w:rsidR="00E5176B" w:rsidRPr="00E5176B" w:rsidTr="00E611F0">
        <w:trPr>
          <w:trHeight w:val="521"/>
        </w:trPr>
        <w:tc>
          <w:tcPr>
            <w:tcW w:w="3424"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Содержание работ</w:t>
            </w:r>
          </w:p>
        </w:tc>
        <w:tc>
          <w:tcPr>
            <w:tcW w:w="716" w:type="pct"/>
            <w:shd w:val="clear" w:color="auto" w:fill="auto"/>
          </w:tcPr>
          <w:p w:rsidR="00E5176B" w:rsidRPr="00E5176B" w:rsidRDefault="00E5176B" w:rsidP="00E5176B">
            <w:pPr>
              <w:widowControl w:val="0"/>
              <w:autoSpaceDE w:val="0"/>
              <w:autoSpaceDN w:val="0"/>
              <w:adjustRightInd w:val="0"/>
              <w:jc w:val="both"/>
              <w:rPr>
                <w:sz w:val="22"/>
                <w:szCs w:val="22"/>
              </w:rPr>
            </w:pPr>
            <w:proofErr w:type="spellStart"/>
            <w:proofErr w:type="gramStart"/>
            <w:r w:rsidRPr="00E5176B">
              <w:rPr>
                <w:sz w:val="22"/>
                <w:szCs w:val="22"/>
              </w:rPr>
              <w:t>Периодич-ность</w:t>
            </w:r>
            <w:proofErr w:type="spellEnd"/>
            <w:proofErr w:type="gramEnd"/>
          </w:p>
        </w:tc>
        <w:tc>
          <w:tcPr>
            <w:tcW w:w="860"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Результат работ</w:t>
            </w:r>
          </w:p>
        </w:tc>
      </w:tr>
      <w:tr w:rsidR="00E5176B" w:rsidRPr="00E5176B" w:rsidTr="00E611F0">
        <w:tc>
          <w:tcPr>
            <w:tcW w:w="3424" w:type="pct"/>
            <w:shd w:val="clear" w:color="auto" w:fill="auto"/>
          </w:tcPr>
          <w:p w:rsidR="00E5176B" w:rsidRPr="00E5176B" w:rsidRDefault="00E5176B" w:rsidP="00E5176B">
            <w:pPr>
              <w:shd w:val="clear" w:color="auto" w:fill="FFFFFF"/>
              <w:jc w:val="both"/>
              <w:rPr>
                <w:color w:val="000000"/>
                <w:sz w:val="22"/>
                <w:szCs w:val="22"/>
              </w:rPr>
            </w:pPr>
            <w:r w:rsidRPr="00E5176B">
              <w:rPr>
                <w:sz w:val="22"/>
                <w:szCs w:val="22"/>
              </w:rPr>
              <w:t xml:space="preserve">7.1 </w:t>
            </w:r>
            <w:r w:rsidRPr="00E5176B">
              <w:rPr>
                <w:color w:val="000000"/>
                <w:sz w:val="22"/>
                <w:szCs w:val="22"/>
              </w:rPr>
              <w:t>Периодические осмотры заключаются в определении работоспособности  оборудования.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E5176B" w:rsidRPr="00E5176B" w:rsidRDefault="00E5176B" w:rsidP="00E5176B">
            <w:pPr>
              <w:shd w:val="clear" w:color="auto" w:fill="FFFFFF"/>
              <w:jc w:val="both"/>
              <w:rPr>
                <w:color w:val="000000"/>
                <w:sz w:val="22"/>
                <w:szCs w:val="22"/>
              </w:rPr>
            </w:pPr>
            <w:r w:rsidRPr="00E5176B">
              <w:rPr>
                <w:color w:val="000000"/>
                <w:sz w:val="22"/>
                <w:szCs w:val="22"/>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Смазка сопрягающихся элементов конструкции.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Затяжка всех ослабленных крепежных элементов, уплотнений, сальников, стыковок, соединений.</w:t>
            </w:r>
          </w:p>
          <w:p w:rsidR="00E5176B" w:rsidRPr="00E5176B" w:rsidRDefault="00E5176B" w:rsidP="00E5176B">
            <w:pPr>
              <w:shd w:val="clear" w:color="auto" w:fill="FFFFFF"/>
              <w:jc w:val="both"/>
              <w:rPr>
                <w:color w:val="000000"/>
                <w:sz w:val="22"/>
                <w:szCs w:val="22"/>
              </w:rPr>
            </w:pPr>
            <w:r w:rsidRPr="00E5176B">
              <w:rPr>
                <w:color w:val="000000"/>
                <w:sz w:val="22"/>
                <w:szCs w:val="22"/>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E5176B" w:rsidRPr="00E5176B" w:rsidRDefault="00E5176B" w:rsidP="00E5176B">
            <w:pPr>
              <w:shd w:val="clear" w:color="auto" w:fill="FFFFFF"/>
              <w:jc w:val="both"/>
              <w:rPr>
                <w:color w:val="000000"/>
                <w:sz w:val="22"/>
                <w:szCs w:val="22"/>
              </w:rPr>
            </w:pPr>
            <w:r w:rsidRPr="00E5176B">
              <w:rPr>
                <w:color w:val="000000"/>
                <w:sz w:val="22"/>
                <w:szCs w:val="22"/>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716"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1 раз в месяц</w:t>
            </w:r>
          </w:p>
        </w:tc>
        <w:tc>
          <w:tcPr>
            <w:tcW w:w="860"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Поддержания рабочего состояния медицинской техники.</w:t>
            </w:r>
          </w:p>
        </w:tc>
      </w:tr>
    </w:tbl>
    <w:p w:rsidR="00E5176B" w:rsidRPr="00E5176B" w:rsidRDefault="00E5176B" w:rsidP="00E5176B">
      <w:pPr>
        <w:jc w:val="both"/>
        <w:rPr>
          <w:sz w:val="22"/>
          <w:szCs w:val="22"/>
        </w:rPr>
      </w:pPr>
      <w:r w:rsidRPr="00E5176B">
        <w:rPr>
          <w:sz w:val="22"/>
          <w:szCs w:val="22"/>
        </w:rPr>
        <w:t>В рамках технического обслуживания Подрядчик также осуществляет мелкий ремонт оборудования и замену запасных частей оборудования.</w:t>
      </w:r>
    </w:p>
    <w:p w:rsidR="00906D39" w:rsidRPr="00906D39" w:rsidRDefault="00906D39" w:rsidP="00906D39">
      <w:pPr>
        <w:jc w:val="both"/>
        <w:rPr>
          <w:b/>
          <w:snapToGrid w:val="0"/>
          <w:color w:val="000000"/>
          <w:sz w:val="22"/>
          <w:szCs w:val="22"/>
        </w:rPr>
      </w:pPr>
      <w:r w:rsidRPr="00906D39">
        <w:rPr>
          <w:b/>
          <w:snapToGrid w:val="0"/>
          <w:color w:val="000000"/>
          <w:sz w:val="22"/>
          <w:szCs w:val="22"/>
        </w:rPr>
        <w:t>Перечень медицинского оборудования указан в Приложении №</w:t>
      </w:r>
      <w:r w:rsidR="008A1DB5">
        <w:rPr>
          <w:b/>
          <w:snapToGrid w:val="0"/>
          <w:color w:val="000000"/>
          <w:sz w:val="22"/>
          <w:szCs w:val="22"/>
        </w:rPr>
        <w:t xml:space="preserve"> 1</w:t>
      </w:r>
      <w:r w:rsidRPr="00906D39">
        <w:rPr>
          <w:b/>
          <w:snapToGrid w:val="0"/>
          <w:color w:val="000000"/>
          <w:sz w:val="22"/>
          <w:szCs w:val="22"/>
        </w:rPr>
        <w:t xml:space="preserve"> проекта Договора, в составе документации.</w:t>
      </w:r>
    </w:p>
    <w:p w:rsidR="00C0691D" w:rsidRDefault="0047436A" w:rsidP="00C0691D">
      <w:pPr>
        <w:jc w:val="both"/>
      </w:pPr>
      <w:r w:rsidRPr="0047436A">
        <w:rPr>
          <w:b/>
          <w:snapToGrid w:val="0"/>
          <w:color w:val="000000"/>
          <w:sz w:val="22"/>
          <w:szCs w:val="22"/>
        </w:rPr>
        <w:t xml:space="preserve">Место проведения работ: </w:t>
      </w:r>
      <w:r w:rsidR="00C0691D" w:rsidRPr="00807D3C">
        <w:t>г. Москва ул. Ставропольская, домовладение 23</w:t>
      </w:r>
      <w:r w:rsidR="00C0691D">
        <w:t>,</w:t>
      </w:r>
      <w:r w:rsidR="00C0691D" w:rsidRPr="00807D3C">
        <w:t xml:space="preserve"> кор</w:t>
      </w:r>
      <w:r w:rsidR="00C0691D">
        <w:t>п</w:t>
      </w:r>
      <w:r w:rsidR="00C0691D" w:rsidRPr="00807D3C">
        <w:t>. 1.</w:t>
      </w:r>
    </w:p>
    <w:p w:rsidR="00F96553" w:rsidRDefault="00F96553" w:rsidP="001B3FF2">
      <w:pPr>
        <w:pStyle w:val="ConsPlusNormal0"/>
        <w:widowControl/>
        <w:tabs>
          <w:tab w:val="left" w:pos="5505"/>
        </w:tabs>
        <w:ind w:firstLine="0"/>
        <w:jc w:val="both"/>
        <w:rPr>
          <w:rFonts w:ascii="Times New Roman" w:hAnsi="Times New Roman" w:cs="Times New Roman"/>
          <w:b/>
          <w:snapToGrid w:val="0"/>
          <w:color w:val="000000"/>
          <w:sz w:val="22"/>
          <w:szCs w:val="22"/>
        </w:rPr>
      </w:pP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0056D9">
        <w:t xml:space="preserve">Начальная (максимальная) цена договора не должна превышать </w:t>
      </w:r>
      <w:r w:rsidR="00C0691D" w:rsidRPr="000056D9">
        <w:t>4 085 348</w:t>
      </w:r>
      <w:r w:rsidRPr="000056D9">
        <w:t xml:space="preserve"> (</w:t>
      </w:r>
      <w:r w:rsidR="000056D9" w:rsidRPr="000056D9">
        <w:t>четыре миллиона восемьдесят пять тысяч триста сорок восемь</w:t>
      </w:r>
      <w:r w:rsidRPr="002C5C5A">
        <w:rPr>
          <w:sz w:val="22"/>
          <w:szCs w:val="22"/>
        </w:rPr>
        <w:t>) рублей</w:t>
      </w:r>
      <w:r w:rsidR="00C0691D">
        <w:rPr>
          <w:sz w:val="22"/>
          <w:szCs w:val="22"/>
        </w:rPr>
        <w:t xml:space="preserve"> 67</w:t>
      </w:r>
      <w:r w:rsidR="00324C1F" w:rsidRPr="002C5C5A">
        <w:rPr>
          <w:sz w:val="22"/>
          <w:szCs w:val="22"/>
        </w:rPr>
        <w:t xml:space="preserve"> копеек</w:t>
      </w:r>
      <w:r w:rsidRPr="002C5C5A">
        <w:rPr>
          <w:sz w:val="22"/>
          <w:szCs w:val="22"/>
        </w:rPr>
        <w:t>.</w:t>
      </w:r>
    </w:p>
    <w:p w:rsidR="00816D17" w:rsidRPr="00553889" w:rsidRDefault="00816D17" w:rsidP="00816D17">
      <w:pPr>
        <w:jc w:val="both"/>
        <w:rPr>
          <w:sz w:val="22"/>
          <w:szCs w:val="22"/>
        </w:rPr>
      </w:pPr>
      <w:r>
        <w:rPr>
          <w:sz w:val="22"/>
          <w:szCs w:val="22"/>
        </w:rPr>
        <w:lastRenderedPageBreak/>
        <w:t>Определение начальной (максимальной) цены договора Заказчиком было выполнено методом сопоставимых рыночных цен:</w:t>
      </w:r>
    </w:p>
    <w:tbl>
      <w:tblPr>
        <w:tblW w:w="5000" w:type="pct"/>
        <w:tblLook w:val="04A0"/>
      </w:tblPr>
      <w:tblGrid>
        <w:gridCol w:w="902"/>
        <w:gridCol w:w="4181"/>
        <w:gridCol w:w="961"/>
        <w:gridCol w:w="1598"/>
        <w:gridCol w:w="1602"/>
        <w:gridCol w:w="1438"/>
      </w:tblGrid>
      <w:tr w:rsidR="00C0691D" w:rsidRPr="00A64448" w:rsidTr="00C0691D">
        <w:trPr>
          <w:trHeight w:val="589"/>
        </w:trPr>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w:t>
            </w:r>
            <w:proofErr w:type="gramStart"/>
            <w:r w:rsidRPr="00A64448">
              <w:rPr>
                <w:b/>
                <w:color w:val="000000"/>
                <w:sz w:val="20"/>
                <w:szCs w:val="20"/>
              </w:rPr>
              <w:t>п</w:t>
            </w:r>
            <w:proofErr w:type="gramEnd"/>
            <w:r w:rsidRPr="00A64448">
              <w:rPr>
                <w:b/>
                <w:color w:val="000000"/>
                <w:sz w:val="20"/>
                <w:szCs w:val="20"/>
              </w:rPr>
              <w:t>/п</w:t>
            </w:r>
          </w:p>
        </w:tc>
        <w:tc>
          <w:tcPr>
            <w:tcW w:w="1957"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Наименование</w:t>
            </w:r>
          </w:p>
        </w:tc>
        <w:tc>
          <w:tcPr>
            <w:tcW w:w="450"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proofErr w:type="spellStart"/>
            <w:r w:rsidRPr="00A64448">
              <w:rPr>
                <w:b/>
                <w:color w:val="000000"/>
                <w:sz w:val="20"/>
                <w:szCs w:val="20"/>
              </w:rPr>
              <w:t>Ед</w:t>
            </w:r>
            <w:proofErr w:type="gramStart"/>
            <w:r w:rsidRPr="00A64448">
              <w:rPr>
                <w:b/>
                <w:color w:val="000000"/>
                <w:sz w:val="20"/>
                <w:szCs w:val="20"/>
              </w:rPr>
              <w:t>.и</w:t>
            </w:r>
            <w:proofErr w:type="gramEnd"/>
            <w:r w:rsidRPr="00A64448">
              <w:rPr>
                <w:b/>
                <w:color w:val="000000"/>
                <w:sz w:val="20"/>
                <w:szCs w:val="20"/>
              </w:rPr>
              <w:t>зм</w:t>
            </w:r>
            <w:proofErr w:type="spellEnd"/>
            <w:r w:rsidRPr="00A64448">
              <w:rPr>
                <w:b/>
                <w:color w:val="000000"/>
                <w:sz w:val="20"/>
                <w:szCs w:val="20"/>
              </w:rPr>
              <w:t>., мес.</w:t>
            </w:r>
          </w:p>
        </w:tc>
        <w:tc>
          <w:tcPr>
            <w:tcW w:w="748"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1</w:t>
            </w:r>
          </w:p>
        </w:tc>
        <w:tc>
          <w:tcPr>
            <w:tcW w:w="750"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2</w:t>
            </w:r>
          </w:p>
        </w:tc>
        <w:tc>
          <w:tcPr>
            <w:tcW w:w="673"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3</w:t>
            </w:r>
          </w:p>
        </w:tc>
      </w:tr>
      <w:tr w:rsidR="00C0691D" w:rsidRPr="00A64448" w:rsidTr="00C0691D">
        <w:trPr>
          <w:trHeight w:val="315"/>
        </w:trPr>
        <w:tc>
          <w:tcPr>
            <w:tcW w:w="422" w:type="pct"/>
            <w:tcBorders>
              <w:top w:val="nil"/>
              <w:left w:val="single" w:sz="4" w:space="0" w:color="auto"/>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1</w:t>
            </w:r>
          </w:p>
        </w:tc>
        <w:tc>
          <w:tcPr>
            <w:tcW w:w="1957" w:type="pct"/>
            <w:tcBorders>
              <w:top w:val="nil"/>
              <w:left w:val="nil"/>
              <w:bottom w:val="nil"/>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2</w:t>
            </w:r>
          </w:p>
        </w:tc>
        <w:tc>
          <w:tcPr>
            <w:tcW w:w="4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3</w:t>
            </w:r>
          </w:p>
        </w:tc>
        <w:tc>
          <w:tcPr>
            <w:tcW w:w="748"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5</w:t>
            </w:r>
          </w:p>
        </w:tc>
        <w:tc>
          <w:tcPr>
            <w:tcW w:w="7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6</w:t>
            </w:r>
          </w:p>
        </w:tc>
        <w:tc>
          <w:tcPr>
            <w:tcW w:w="673"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7</w:t>
            </w:r>
          </w:p>
        </w:tc>
      </w:tr>
      <w:tr w:rsidR="00C0691D" w:rsidRPr="00A64448" w:rsidTr="00C0691D">
        <w:trPr>
          <w:trHeight w:val="1347"/>
        </w:trPr>
        <w:tc>
          <w:tcPr>
            <w:tcW w:w="422" w:type="pct"/>
            <w:tcBorders>
              <w:top w:val="nil"/>
              <w:left w:val="single" w:sz="4" w:space="0" w:color="auto"/>
              <w:bottom w:val="single" w:sz="4" w:space="0" w:color="auto"/>
              <w:right w:val="nil"/>
            </w:tcBorders>
            <w:shd w:val="clear" w:color="auto" w:fill="auto"/>
            <w:hideMark/>
          </w:tcPr>
          <w:p w:rsidR="00C0691D" w:rsidRPr="00A64448" w:rsidRDefault="00C0691D" w:rsidP="00553889">
            <w:pPr>
              <w:jc w:val="center"/>
              <w:rPr>
                <w:color w:val="000000"/>
                <w:sz w:val="20"/>
                <w:szCs w:val="20"/>
              </w:rPr>
            </w:pPr>
            <w:r w:rsidRPr="00A64448">
              <w:rPr>
                <w:color w:val="000000"/>
                <w:sz w:val="20"/>
                <w:szCs w:val="20"/>
              </w:rPr>
              <w:t>1</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C0691D" w:rsidRPr="00A64448" w:rsidRDefault="00C0691D" w:rsidP="008A1DB5">
            <w:pPr>
              <w:rPr>
                <w:color w:val="000000"/>
                <w:sz w:val="20"/>
                <w:szCs w:val="20"/>
              </w:rPr>
            </w:pPr>
            <w:r w:rsidRPr="00A64448">
              <w:rPr>
                <w:color w:val="000000"/>
                <w:sz w:val="20"/>
                <w:szCs w:val="20"/>
              </w:rPr>
              <w:t>Годовое оказание услуг по техническому обслуживанию медицинского оборудования для нужд "</w:t>
            </w:r>
            <w:r>
              <w:rPr>
                <w:color w:val="000000"/>
                <w:sz w:val="20"/>
                <w:szCs w:val="20"/>
              </w:rPr>
              <w:t>Ч</w:t>
            </w:r>
            <w:r w:rsidRPr="00A64448">
              <w:rPr>
                <w:color w:val="000000"/>
                <w:sz w:val="20"/>
                <w:szCs w:val="20"/>
              </w:rPr>
              <w:t>УЗ "</w:t>
            </w:r>
            <w:r>
              <w:rPr>
                <w:color w:val="000000"/>
                <w:sz w:val="20"/>
                <w:szCs w:val="20"/>
              </w:rPr>
              <w:t>Кли</w:t>
            </w:r>
            <w:r w:rsidRPr="00A64448">
              <w:rPr>
                <w:color w:val="000000"/>
                <w:sz w:val="20"/>
                <w:szCs w:val="20"/>
              </w:rPr>
              <w:t xml:space="preserve">ническая больница </w:t>
            </w:r>
            <w:r>
              <w:rPr>
                <w:color w:val="000000"/>
                <w:sz w:val="20"/>
                <w:szCs w:val="20"/>
              </w:rPr>
              <w:t>«РЖД-Медицина» им. Н.А.Семашко»</w:t>
            </w:r>
            <w:r w:rsidRPr="00A64448">
              <w:rPr>
                <w:color w:val="000000"/>
                <w:sz w:val="20"/>
                <w:szCs w:val="20"/>
              </w:rPr>
              <w:t xml:space="preserve">, </w:t>
            </w:r>
            <w:r w:rsidRPr="00503150">
              <w:rPr>
                <w:color w:val="000000"/>
                <w:sz w:val="20"/>
                <w:szCs w:val="20"/>
              </w:rPr>
              <w:t xml:space="preserve">согласно приложению № </w:t>
            </w:r>
            <w:r w:rsidR="008A1DB5">
              <w:rPr>
                <w:color w:val="000000"/>
                <w:sz w:val="20"/>
                <w:szCs w:val="20"/>
              </w:rPr>
              <w:t>1</w:t>
            </w:r>
            <w:r w:rsidRPr="00503150">
              <w:rPr>
                <w:color w:val="000000"/>
                <w:sz w:val="20"/>
                <w:szCs w:val="20"/>
              </w:rPr>
              <w:t xml:space="preserve"> Проекта договора</w:t>
            </w:r>
          </w:p>
        </w:tc>
        <w:tc>
          <w:tcPr>
            <w:tcW w:w="4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sidRPr="00A64448">
              <w:rPr>
                <w:color w:val="000000"/>
                <w:sz w:val="20"/>
                <w:szCs w:val="20"/>
              </w:rPr>
              <w:t>12</w:t>
            </w:r>
          </w:p>
        </w:tc>
        <w:tc>
          <w:tcPr>
            <w:tcW w:w="748"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4 250 580,00</w:t>
            </w:r>
          </w:p>
        </w:tc>
        <w:tc>
          <w:tcPr>
            <w:tcW w:w="7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4 109 972,00</w:t>
            </w:r>
          </w:p>
        </w:tc>
        <w:tc>
          <w:tcPr>
            <w:tcW w:w="673"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3 895 494,00</w:t>
            </w:r>
          </w:p>
        </w:tc>
      </w:tr>
      <w:tr w:rsidR="00C0691D" w:rsidRPr="00A64448" w:rsidTr="00C0691D">
        <w:trPr>
          <w:trHeight w:val="233"/>
        </w:trPr>
        <w:tc>
          <w:tcPr>
            <w:tcW w:w="2829" w:type="pct"/>
            <w:gridSpan w:val="3"/>
            <w:tcBorders>
              <w:top w:val="single" w:sz="4" w:space="0" w:color="auto"/>
              <w:left w:val="single" w:sz="4" w:space="0" w:color="auto"/>
              <w:bottom w:val="single" w:sz="4" w:space="0" w:color="auto"/>
              <w:right w:val="nil"/>
            </w:tcBorders>
            <w:shd w:val="clear" w:color="auto" w:fill="auto"/>
            <w:noWrap/>
            <w:vAlign w:val="center"/>
            <w:hideMark/>
          </w:tcPr>
          <w:p w:rsidR="00C0691D" w:rsidRPr="00A64448" w:rsidRDefault="00C0691D" w:rsidP="00C0691D">
            <w:pPr>
              <w:rPr>
                <w:sz w:val="20"/>
                <w:szCs w:val="20"/>
              </w:rPr>
            </w:pPr>
            <w:r w:rsidRPr="00A64448">
              <w:rPr>
                <w:sz w:val="20"/>
                <w:szCs w:val="20"/>
              </w:rPr>
              <w:t>ИТОГО</w:t>
            </w:r>
            <w:r>
              <w:rPr>
                <w:sz w:val="20"/>
                <w:szCs w:val="20"/>
              </w:rPr>
              <w:t>,</w:t>
            </w:r>
            <w:r w:rsidRPr="00A64448">
              <w:rPr>
                <w:sz w:val="20"/>
                <w:szCs w:val="20"/>
              </w:rPr>
              <w:t xml:space="preserve"> руб.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4 250 580,00</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4 109 972,00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3 895 494,00</w:t>
            </w:r>
          </w:p>
        </w:tc>
      </w:tr>
      <w:tr w:rsidR="00C0691D" w:rsidRPr="00A64448" w:rsidTr="00C0691D">
        <w:trPr>
          <w:trHeight w:val="233"/>
        </w:trPr>
        <w:tc>
          <w:tcPr>
            <w:tcW w:w="2829" w:type="pct"/>
            <w:gridSpan w:val="3"/>
            <w:tcBorders>
              <w:top w:val="single" w:sz="4" w:space="0" w:color="auto"/>
              <w:left w:val="single" w:sz="4" w:space="0" w:color="auto"/>
              <w:bottom w:val="single" w:sz="4" w:space="0" w:color="auto"/>
              <w:right w:val="nil"/>
            </w:tcBorders>
            <w:shd w:val="clear" w:color="auto" w:fill="auto"/>
            <w:noWrap/>
            <w:vAlign w:val="center"/>
            <w:hideMark/>
          </w:tcPr>
          <w:p w:rsidR="00C0691D" w:rsidRPr="00A64448" w:rsidRDefault="00C0691D" w:rsidP="00553889">
            <w:pPr>
              <w:rPr>
                <w:sz w:val="20"/>
                <w:szCs w:val="20"/>
              </w:rPr>
            </w:pPr>
            <w:r w:rsidRPr="00DB6708">
              <w:rPr>
                <w:sz w:val="20"/>
                <w:szCs w:val="20"/>
              </w:rPr>
              <w:t>Начальная (максимальная) цена Договора установлена в размере</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r>
              <w:rPr>
                <w:color w:val="000000"/>
                <w:sz w:val="20"/>
                <w:szCs w:val="20"/>
              </w:rPr>
              <w:t>4 085 348,67</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503150">
        <w:rPr>
          <w:sz w:val="22"/>
          <w:szCs w:val="22"/>
        </w:rPr>
        <w:t xml:space="preserve">Оплата Товара Покупателем производится </w:t>
      </w:r>
      <w:r w:rsidR="00890E18" w:rsidRPr="00503150">
        <w:rPr>
          <w:sz w:val="22"/>
          <w:szCs w:val="22"/>
        </w:rPr>
        <w:t xml:space="preserve">в соответствии с п. </w:t>
      </w:r>
      <w:r w:rsidR="00324C1F" w:rsidRPr="00503150">
        <w:rPr>
          <w:sz w:val="22"/>
          <w:szCs w:val="22"/>
        </w:rPr>
        <w:t>3</w:t>
      </w:r>
      <w:r w:rsidR="00890E18" w:rsidRPr="00503150">
        <w:rPr>
          <w:sz w:val="22"/>
          <w:szCs w:val="22"/>
        </w:rPr>
        <w:t>.2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lastRenderedPageBreak/>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lastRenderedPageBreak/>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D9" w:rsidRDefault="000056D9" w:rsidP="00621312">
      <w:r>
        <w:separator/>
      </w:r>
    </w:p>
  </w:endnote>
  <w:endnote w:type="continuationSeparator" w:id="1">
    <w:p w:rsidR="000056D9" w:rsidRDefault="000056D9"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D9" w:rsidRDefault="000056D9" w:rsidP="00621312">
      <w:r>
        <w:separator/>
      </w:r>
    </w:p>
  </w:footnote>
  <w:footnote w:type="continuationSeparator" w:id="1">
    <w:p w:rsidR="000056D9" w:rsidRDefault="000056D9"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056D9"/>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663E7"/>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91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03150"/>
    <w:rsid w:val="00511542"/>
    <w:rsid w:val="005118CC"/>
    <w:rsid w:val="005167FE"/>
    <w:rsid w:val="005171F5"/>
    <w:rsid w:val="005201E2"/>
    <w:rsid w:val="00526E97"/>
    <w:rsid w:val="005316CA"/>
    <w:rsid w:val="0053194D"/>
    <w:rsid w:val="00531B2F"/>
    <w:rsid w:val="00553889"/>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4C6A"/>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DB5"/>
    <w:rsid w:val="008A1E50"/>
    <w:rsid w:val="008B0245"/>
    <w:rsid w:val="008B3D93"/>
    <w:rsid w:val="008B4E6B"/>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079E"/>
    <w:rsid w:val="0098757C"/>
    <w:rsid w:val="009A2B63"/>
    <w:rsid w:val="009B7462"/>
    <w:rsid w:val="009E378F"/>
    <w:rsid w:val="009E4B07"/>
    <w:rsid w:val="009F0FED"/>
    <w:rsid w:val="009F2281"/>
    <w:rsid w:val="009F44DC"/>
    <w:rsid w:val="00A03368"/>
    <w:rsid w:val="00A1462E"/>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A7CA5"/>
    <w:rsid w:val="00BB7E5C"/>
    <w:rsid w:val="00BB7F00"/>
    <w:rsid w:val="00BE296A"/>
    <w:rsid w:val="00BE6030"/>
    <w:rsid w:val="00BF3905"/>
    <w:rsid w:val="00C00478"/>
    <w:rsid w:val="00C01A9F"/>
    <w:rsid w:val="00C04081"/>
    <w:rsid w:val="00C0691D"/>
    <w:rsid w:val="00C119B1"/>
    <w:rsid w:val="00C11D07"/>
    <w:rsid w:val="00C131CB"/>
    <w:rsid w:val="00C23FA2"/>
    <w:rsid w:val="00C24F12"/>
    <w:rsid w:val="00C27382"/>
    <w:rsid w:val="00C3021B"/>
    <w:rsid w:val="00C42AAF"/>
    <w:rsid w:val="00C5211D"/>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1242"/>
    <w:rsid w:val="00D735CF"/>
    <w:rsid w:val="00D7394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2FBF"/>
    <w:rsid w:val="00DE58A6"/>
    <w:rsid w:val="00DE6C4F"/>
    <w:rsid w:val="00E03BB3"/>
    <w:rsid w:val="00E130DA"/>
    <w:rsid w:val="00E20635"/>
    <w:rsid w:val="00E23A6A"/>
    <w:rsid w:val="00E34A08"/>
    <w:rsid w:val="00E44E24"/>
    <w:rsid w:val="00E5176B"/>
    <w:rsid w:val="00E611F0"/>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43505124">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257B-7672-4757-B950-BC9D34F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2243</Words>
  <Characters>16488</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18694</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24</cp:revision>
  <cp:lastPrinted>2020-09-23T09:03:00Z</cp:lastPrinted>
  <dcterms:created xsi:type="dcterms:W3CDTF">2019-03-26T07:45:00Z</dcterms:created>
  <dcterms:modified xsi:type="dcterms:W3CDTF">2020-09-29T08:23:00Z</dcterms:modified>
</cp:coreProperties>
</file>