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2A" w:rsidRDefault="00AE5B2A" w:rsidP="007277FB">
      <w:pPr>
        <w:ind w:left="4678"/>
        <w:jc w:val="both"/>
        <w:rPr>
          <w:sz w:val="22"/>
          <w:szCs w:val="22"/>
        </w:rPr>
      </w:pPr>
    </w:p>
    <w:p w:rsidR="007277FB" w:rsidRPr="00ED2F6D" w:rsidRDefault="007277FB" w:rsidP="007277FB">
      <w:pPr>
        <w:ind w:left="4678"/>
        <w:jc w:val="both"/>
        <w:rPr>
          <w:sz w:val="22"/>
          <w:szCs w:val="22"/>
        </w:rPr>
      </w:pPr>
      <w:r w:rsidRPr="00ED2F6D">
        <w:rPr>
          <w:sz w:val="22"/>
          <w:szCs w:val="22"/>
        </w:rPr>
        <w:t>УТВЕРЖДАЮ</w:t>
      </w:r>
    </w:p>
    <w:p w:rsidR="007277FB" w:rsidRDefault="007277FB" w:rsidP="007277FB">
      <w:pPr>
        <w:ind w:left="4678"/>
        <w:jc w:val="both"/>
        <w:rPr>
          <w:sz w:val="22"/>
          <w:szCs w:val="22"/>
        </w:rPr>
      </w:pPr>
      <w:r w:rsidRPr="00ED2F6D">
        <w:rPr>
          <w:sz w:val="22"/>
          <w:szCs w:val="22"/>
        </w:rPr>
        <w:t xml:space="preserve">Директор </w:t>
      </w:r>
      <w:r w:rsidR="00553889">
        <w:rPr>
          <w:sz w:val="22"/>
          <w:szCs w:val="22"/>
        </w:rPr>
        <w:t>Ч</w:t>
      </w:r>
      <w:r w:rsidRPr="00ED2F6D">
        <w:rPr>
          <w:sz w:val="22"/>
          <w:szCs w:val="22"/>
        </w:rPr>
        <w:t>УЗ «</w:t>
      </w:r>
      <w:r w:rsidR="00553889">
        <w:rPr>
          <w:sz w:val="22"/>
          <w:szCs w:val="22"/>
        </w:rPr>
        <w:t>К</w:t>
      </w:r>
      <w:r w:rsidRPr="00ED2F6D">
        <w:rPr>
          <w:sz w:val="22"/>
          <w:szCs w:val="22"/>
        </w:rPr>
        <w:t>линическая больница имени Н.А. Семашко на ст. Люблино ОАО «РЖД»</w:t>
      </w:r>
    </w:p>
    <w:p w:rsidR="00CF416A" w:rsidRPr="00ED2F6D" w:rsidRDefault="00CF416A" w:rsidP="007277FB">
      <w:pPr>
        <w:ind w:left="4678"/>
        <w:jc w:val="both"/>
        <w:rPr>
          <w:sz w:val="22"/>
          <w:szCs w:val="22"/>
        </w:rPr>
      </w:pPr>
    </w:p>
    <w:p w:rsidR="007277FB" w:rsidRPr="00ED2F6D" w:rsidRDefault="007277FB" w:rsidP="007277FB">
      <w:pPr>
        <w:ind w:left="4678"/>
        <w:jc w:val="both"/>
        <w:rPr>
          <w:sz w:val="22"/>
          <w:szCs w:val="22"/>
        </w:rPr>
      </w:pPr>
      <w:r w:rsidRPr="00ED2F6D">
        <w:rPr>
          <w:sz w:val="22"/>
          <w:szCs w:val="22"/>
        </w:rPr>
        <w:t xml:space="preserve">____________ </w:t>
      </w:r>
      <w:proofErr w:type="spellStart"/>
      <w:r w:rsidR="00F0289C">
        <w:rPr>
          <w:sz w:val="22"/>
          <w:szCs w:val="22"/>
        </w:rPr>
        <w:t>Явися</w:t>
      </w:r>
      <w:proofErr w:type="spellEnd"/>
      <w:r w:rsidR="00F0289C">
        <w:rPr>
          <w:sz w:val="22"/>
          <w:szCs w:val="22"/>
        </w:rPr>
        <w:t xml:space="preserve"> А.М</w:t>
      </w:r>
      <w:r w:rsidRPr="00ED2F6D">
        <w:rPr>
          <w:sz w:val="22"/>
          <w:szCs w:val="22"/>
        </w:rPr>
        <w:t>.</w:t>
      </w:r>
    </w:p>
    <w:p w:rsidR="007277FB" w:rsidRDefault="007277FB" w:rsidP="00BE296A">
      <w:pPr>
        <w:ind w:firstLine="540"/>
        <w:jc w:val="center"/>
        <w:rPr>
          <w:sz w:val="20"/>
          <w:szCs w:val="20"/>
        </w:rPr>
      </w:pPr>
      <w:r>
        <w:rPr>
          <w:sz w:val="22"/>
          <w:szCs w:val="22"/>
        </w:rPr>
        <w:tab/>
      </w:r>
      <w:r>
        <w:rPr>
          <w:sz w:val="22"/>
          <w:szCs w:val="22"/>
        </w:rPr>
        <w:tab/>
      </w:r>
      <w:r>
        <w:rPr>
          <w:sz w:val="22"/>
          <w:szCs w:val="22"/>
        </w:rPr>
        <w:tab/>
      </w:r>
    </w:p>
    <w:p w:rsidR="00F0289C" w:rsidRDefault="00F0289C" w:rsidP="00BE296A">
      <w:pPr>
        <w:ind w:firstLine="540"/>
        <w:jc w:val="center"/>
        <w:rPr>
          <w:b/>
          <w:sz w:val="20"/>
          <w:szCs w:val="20"/>
        </w:rPr>
      </w:pPr>
    </w:p>
    <w:p w:rsidR="00BE296A" w:rsidRPr="000F29C4" w:rsidRDefault="00BE296A" w:rsidP="00BE296A">
      <w:pPr>
        <w:ind w:firstLine="540"/>
        <w:jc w:val="center"/>
        <w:rPr>
          <w:b/>
          <w:sz w:val="20"/>
          <w:szCs w:val="20"/>
        </w:rPr>
      </w:pPr>
      <w:r w:rsidRPr="000F29C4">
        <w:rPr>
          <w:b/>
          <w:sz w:val="20"/>
          <w:szCs w:val="20"/>
        </w:rPr>
        <w:t>ИЗВЕЩЕНИЕ</w:t>
      </w:r>
      <w:r w:rsidR="00F0289C">
        <w:rPr>
          <w:b/>
          <w:sz w:val="20"/>
          <w:szCs w:val="20"/>
        </w:rPr>
        <w:t xml:space="preserve"> № </w:t>
      </w:r>
      <w:r w:rsidR="002663E7">
        <w:rPr>
          <w:b/>
          <w:sz w:val="20"/>
          <w:szCs w:val="20"/>
        </w:rPr>
        <w:t>20083000</w:t>
      </w:r>
      <w:r w:rsidR="00A835CF">
        <w:rPr>
          <w:b/>
          <w:sz w:val="20"/>
          <w:szCs w:val="20"/>
        </w:rPr>
        <w:t>562</w:t>
      </w:r>
    </w:p>
    <w:p w:rsidR="0070158D" w:rsidRPr="0070158D" w:rsidRDefault="00BE296A" w:rsidP="0070158D">
      <w:pPr>
        <w:pStyle w:val="ConsPlusNormal0"/>
        <w:widowControl/>
        <w:ind w:firstLine="0"/>
        <w:jc w:val="center"/>
        <w:rPr>
          <w:rFonts w:ascii="Times New Roman" w:hAnsi="Times New Roman" w:cs="Times New Roman"/>
          <w:b/>
          <w:bCs/>
          <w:sz w:val="22"/>
          <w:szCs w:val="22"/>
        </w:rPr>
      </w:pPr>
      <w:proofErr w:type="gramStart"/>
      <w:r w:rsidRPr="0070158D">
        <w:rPr>
          <w:rFonts w:ascii="Times New Roman" w:hAnsi="Times New Roman" w:cs="Times New Roman"/>
          <w:b/>
          <w:bCs/>
          <w:sz w:val="22"/>
          <w:szCs w:val="22"/>
        </w:rPr>
        <w:t>о проведени</w:t>
      </w:r>
      <w:r w:rsidR="00C42AAF" w:rsidRPr="0070158D">
        <w:rPr>
          <w:rFonts w:ascii="Times New Roman" w:hAnsi="Times New Roman" w:cs="Times New Roman"/>
          <w:b/>
          <w:bCs/>
          <w:sz w:val="22"/>
          <w:szCs w:val="22"/>
        </w:rPr>
        <w:t xml:space="preserve">и </w:t>
      </w:r>
      <w:r w:rsidRPr="0070158D">
        <w:rPr>
          <w:rFonts w:ascii="Times New Roman" w:hAnsi="Times New Roman" w:cs="Times New Roman"/>
          <w:b/>
          <w:bCs/>
          <w:sz w:val="22"/>
          <w:szCs w:val="22"/>
        </w:rPr>
        <w:t>запроса котировок</w:t>
      </w:r>
      <w:r w:rsidR="009725C7" w:rsidRPr="009725C7">
        <w:rPr>
          <w:rFonts w:ascii="Times New Roman" w:hAnsi="Times New Roman" w:cs="Times New Roman"/>
          <w:b/>
          <w:bCs/>
          <w:sz w:val="22"/>
          <w:szCs w:val="22"/>
        </w:rPr>
        <w:t xml:space="preserve"> </w:t>
      </w:r>
      <w:r w:rsidR="00E20635" w:rsidRPr="0070158D">
        <w:rPr>
          <w:rFonts w:ascii="Times New Roman" w:hAnsi="Times New Roman" w:cs="Times New Roman"/>
          <w:b/>
          <w:bCs/>
          <w:sz w:val="22"/>
          <w:szCs w:val="22"/>
        </w:rPr>
        <w:t xml:space="preserve">на право заключения договора </w:t>
      </w:r>
      <w:r w:rsidR="008A1DB5" w:rsidRPr="0070158D">
        <w:rPr>
          <w:rFonts w:ascii="Times New Roman" w:hAnsi="Times New Roman" w:cs="Times New Roman"/>
          <w:b/>
          <w:bCs/>
          <w:sz w:val="22"/>
          <w:szCs w:val="22"/>
        </w:rPr>
        <w:t xml:space="preserve">на оказание услуг </w:t>
      </w:r>
      <w:r w:rsidR="00A967FA" w:rsidRPr="0070158D">
        <w:rPr>
          <w:rFonts w:ascii="Times New Roman" w:hAnsi="Times New Roman" w:cs="Times New Roman"/>
          <w:b/>
          <w:bCs/>
          <w:sz w:val="22"/>
          <w:szCs w:val="22"/>
        </w:rPr>
        <w:t xml:space="preserve">по </w:t>
      </w:r>
      <w:r w:rsidR="0070158D" w:rsidRPr="0070158D">
        <w:rPr>
          <w:rFonts w:ascii="Times New Roman" w:hAnsi="Times New Roman" w:cs="Times New Roman"/>
          <w:b/>
          <w:bCs/>
          <w:sz w:val="22"/>
          <w:szCs w:val="22"/>
        </w:rPr>
        <w:t>техническому сопровождению программы для ЭВМ</w:t>
      </w:r>
      <w:proofErr w:type="gramEnd"/>
      <w:r w:rsidR="0070158D" w:rsidRPr="0070158D">
        <w:rPr>
          <w:rFonts w:ascii="Times New Roman" w:hAnsi="Times New Roman" w:cs="Times New Roman"/>
          <w:b/>
          <w:bCs/>
          <w:sz w:val="22"/>
          <w:szCs w:val="22"/>
        </w:rPr>
        <w:t xml:space="preserve"> «Коммуникационная платформа «</w:t>
      </w:r>
      <w:proofErr w:type="spellStart"/>
      <w:r w:rsidR="0070158D" w:rsidRPr="0070158D">
        <w:rPr>
          <w:rFonts w:ascii="Times New Roman" w:hAnsi="Times New Roman" w:cs="Times New Roman"/>
          <w:b/>
          <w:bCs/>
          <w:sz w:val="22"/>
          <w:szCs w:val="22"/>
        </w:rPr>
        <w:t>Oktell</w:t>
      </w:r>
      <w:proofErr w:type="spellEnd"/>
      <w:r w:rsidR="0070158D" w:rsidRPr="0070158D">
        <w:rPr>
          <w:rFonts w:ascii="Times New Roman" w:hAnsi="Times New Roman" w:cs="Times New Roman"/>
          <w:b/>
          <w:bCs/>
          <w:sz w:val="22"/>
          <w:szCs w:val="22"/>
        </w:rPr>
        <w:t xml:space="preserve">» </w:t>
      </w:r>
    </w:p>
    <w:p w:rsidR="00553889" w:rsidRPr="0070158D" w:rsidRDefault="00A967FA" w:rsidP="0070158D">
      <w:pPr>
        <w:pStyle w:val="ConsPlusNormal0"/>
        <w:widowControl/>
        <w:ind w:firstLine="0"/>
        <w:jc w:val="center"/>
        <w:rPr>
          <w:rFonts w:ascii="Times New Roman" w:hAnsi="Times New Roman" w:cs="Times New Roman"/>
          <w:b/>
          <w:bCs/>
          <w:sz w:val="22"/>
          <w:szCs w:val="22"/>
        </w:rPr>
      </w:pPr>
      <w:r w:rsidRPr="0070158D">
        <w:rPr>
          <w:rFonts w:ascii="Times New Roman" w:hAnsi="Times New Roman" w:cs="Times New Roman"/>
          <w:b/>
          <w:bCs/>
          <w:sz w:val="22"/>
          <w:szCs w:val="22"/>
        </w:rPr>
        <w:t>в</w:t>
      </w:r>
      <w:r w:rsidR="009725C7" w:rsidRPr="009725C7">
        <w:rPr>
          <w:rFonts w:ascii="Times New Roman" w:hAnsi="Times New Roman" w:cs="Times New Roman"/>
          <w:b/>
          <w:bCs/>
          <w:sz w:val="22"/>
          <w:szCs w:val="22"/>
        </w:rPr>
        <w:t xml:space="preserve"> </w:t>
      </w:r>
      <w:r w:rsidR="00553889" w:rsidRPr="0070158D">
        <w:rPr>
          <w:rFonts w:ascii="Times New Roman" w:hAnsi="Times New Roman" w:cs="Times New Roman"/>
          <w:b/>
          <w:bCs/>
          <w:sz w:val="22"/>
          <w:szCs w:val="22"/>
        </w:rPr>
        <w:t>ЧУЗ «КБ «РЖД-Медицина» им. Н.А. Семашко»</w:t>
      </w:r>
    </w:p>
    <w:p w:rsidR="007C1B73" w:rsidRPr="0070158D" w:rsidRDefault="007C1B73" w:rsidP="00852FA0">
      <w:pPr>
        <w:pStyle w:val="ConsPlusNormal0"/>
        <w:widowControl/>
        <w:ind w:firstLine="0"/>
        <w:jc w:val="both"/>
        <w:rPr>
          <w:rFonts w:ascii="Times New Roman" w:hAnsi="Times New Roman" w:cs="Times New Roman"/>
          <w:b/>
          <w:bCs/>
          <w:sz w:val="22"/>
          <w:szCs w:val="22"/>
        </w:rPr>
      </w:pPr>
    </w:p>
    <w:p w:rsidR="007C1B73" w:rsidRPr="00852FA0" w:rsidRDefault="007C1B73" w:rsidP="00852FA0">
      <w:pPr>
        <w:pStyle w:val="ConsPlusNormal0"/>
        <w:widowControl/>
        <w:ind w:firstLine="0"/>
        <w:jc w:val="both"/>
        <w:rPr>
          <w:rFonts w:ascii="Times New Roman" w:hAnsi="Times New Roman" w:cs="Times New Roman"/>
          <w:bCs/>
          <w:sz w:val="22"/>
          <w:szCs w:val="22"/>
        </w:rPr>
      </w:pPr>
    </w:p>
    <w:p w:rsidR="00553889" w:rsidRPr="00767C6C" w:rsidRDefault="00F12D37" w:rsidP="00553889">
      <w:pPr>
        <w:jc w:val="both"/>
        <w:rPr>
          <w:sz w:val="22"/>
          <w:szCs w:val="22"/>
        </w:rPr>
      </w:pPr>
      <w:r w:rsidRPr="000F29C4">
        <w:rPr>
          <w:b/>
          <w:sz w:val="22"/>
          <w:szCs w:val="22"/>
        </w:rPr>
        <w:t>Заказчик:</w:t>
      </w:r>
      <w:r w:rsidR="00AD3B79">
        <w:rPr>
          <w:b/>
          <w:sz w:val="22"/>
          <w:szCs w:val="22"/>
        </w:rPr>
        <w:t xml:space="preserve"> </w:t>
      </w:r>
      <w:r w:rsidR="00553889" w:rsidRPr="00F82CDC">
        <w:rPr>
          <w:sz w:val="22"/>
          <w:szCs w:val="22"/>
        </w:rPr>
        <w:t>Частное учреждение здравоохранения "Клиническая больница "РЖД-Медицина" имени Н.А.Семашко" (ЧУЗ "КБ "РЖД-Медицина" им. Н.А. Семашко")</w:t>
      </w:r>
    </w:p>
    <w:p w:rsidR="00553889" w:rsidRPr="000F29C4" w:rsidRDefault="00553889" w:rsidP="000F29C4">
      <w:pPr>
        <w:jc w:val="both"/>
        <w:rPr>
          <w:sz w:val="22"/>
          <w:szCs w:val="22"/>
        </w:rPr>
      </w:pPr>
    </w:p>
    <w:p w:rsidR="000F29C4" w:rsidRPr="000F29C4" w:rsidRDefault="000F29C4" w:rsidP="000F29C4">
      <w:pPr>
        <w:rPr>
          <w:bCs/>
          <w:sz w:val="22"/>
          <w:szCs w:val="22"/>
        </w:rPr>
      </w:pPr>
      <w:r w:rsidRPr="000F29C4">
        <w:rPr>
          <w:b/>
          <w:bCs/>
          <w:sz w:val="22"/>
          <w:szCs w:val="22"/>
        </w:rPr>
        <w:t xml:space="preserve">Место нахождения заказчика: </w:t>
      </w:r>
      <w:r w:rsidR="0094500D" w:rsidRPr="00CD60C7">
        <w:rPr>
          <w:bCs/>
          <w:sz w:val="22"/>
          <w:szCs w:val="22"/>
        </w:rPr>
        <w:t>109386</w:t>
      </w:r>
      <w:r w:rsidRPr="00CD60C7">
        <w:rPr>
          <w:bCs/>
          <w:sz w:val="22"/>
          <w:szCs w:val="22"/>
        </w:rPr>
        <w:t>, г.</w:t>
      </w:r>
      <w:r w:rsidR="0094500D" w:rsidRPr="00CD60C7">
        <w:rPr>
          <w:bCs/>
          <w:sz w:val="22"/>
          <w:szCs w:val="22"/>
        </w:rPr>
        <w:t xml:space="preserve"> Москва</w:t>
      </w:r>
      <w:r w:rsidR="0094500D">
        <w:rPr>
          <w:bCs/>
          <w:sz w:val="22"/>
          <w:szCs w:val="22"/>
        </w:rPr>
        <w:t>, ул. Ставропольская</w:t>
      </w:r>
      <w:r w:rsidRPr="000F29C4">
        <w:rPr>
          <w:bCs/>
          <w:sz w:val="22"/>
          <w:szCs w:val="22"/>
        </w:rPr>
        <w:t>, д</w:t>
      </w:r>
      <w:r w:rsidR="0094500D">
        <w:rPr>
          <w:bCs/>
          <w:sz w:val="22"/>
          <w:szCs w:val="22"/>
        </w:rPr>
        <w:t>омовл. 23, корп.1</w:t>
      </w:r>
    </w:p>
    <w:p w:rsidR="000F29C4" w:rsidRPr="0094500D" w:rsidRDefault="000F29C4" w:rsidP="000F29C4">
      <w:pPr>
        <w:rPr>
          <w:bCs/>
          <w:sz w:val="22"/>
          <w:szCs w:val="22"/>
        </w:rPr>
      </w:pPr>
      <w:r w:rsidRPr="000F29C4">
        <w:rPr>
          <w:b/>
          <w:bCs/>
          <w:sz w:val="22"/>
          <w:szCs w:val="22"/>
        </w:rPr>
        <w:t xml:space="preserve">Почтовый адрес заказчика: </w:t>
      </w:r>
      <w:r w:rsidR="0094500D" w:rsidRPr="00CD60C7">
        <w:rPr>
          <w:bCs/>
          <w:sz w:val="22"/>
          <w:szCs w:val="22"/>
        </w:rPr>
        <w:t>109386, г.</w:t>
      </w:r>
      <w:r w:rsidR="0094500D">
        <w:rPr>
          <w:bCs/>
          <w:sz w:val="22"/>
          <w:szCs w:val="22"/>
        </w:rPr>
        <w:t xml:space="preserve"> Москва, ул. Ставропольская</w:t>
      </w:r>
      <w:r w:rsidR="0094500D" w:rsidRPr="000F29C4">
        <w:rPr>
          <w:bCs/>
          <w:sz w:val="22"/>
          <w:szCs w:val="22"/>
        </w:rPr>
        <w:t>, д</w:t>
      </w:r>
      <w:r w:rsidR="0094500D">
        <w:rPr>
          <w:bCs/>
          <w:sz w:val="22"/>
          <w:szCs w:val="22"/>
        </w:rPr>
        <w:t>омовл. 23, корп.1</w:t>
      </w:r>
    </w:p>
    <w:p w:rsidR="000F29C4" w:rsidRPr="000F29C4" w:rsidRDefault="000F29C4" w:rsidP="000F29C4">
      <w:pPr>
        <w:rPr>
          <w:b/>
          <w:bCs/>
          <w:sz w:val="22"/>
          <w:szCs w:val="22"/>
        </w:rPr>
      </w:pPr>
      <w:r w:rsidRPr="000F29C4">
        <w:rPr>
          <w:b/>
          <w:bCs/>
          <w:sz w:val="22"/>
          <w:szCs w:val="22"/>
        </w:rPr>
        <w:t>Контактные данные:</w:t>
      </w:r>
    </w:p>
    <w:p w:rsidR="00C42AAF" w:rsidRDefault="00C42AAF" w:rsidP="00C42AAF">
      <w:pPr>
        <w:rPr>
          <w:bCs/>
          <w:i/>
          <w:sz w:val="22"/>
          <w:szCs w:val="22"/>
        </w:rPr>
      </w:pPr>
      <w:r>
        <w:rPr>
          <w:b/>
          <w:bCs/>
          <w:sz w:val="22"/>
          <w:szCs w:val="22"/>
        </w:rPr>
        <w:t>Контактные лица:</w:t>
      </w:r>
    </w:p>
    <w:p w:rsidR="00C42AAF" w:rsidRDefault="00C42AAF" w:rsidP="00C42AAF">
      <w:pPr>
        <w:rPr>
          <w:bCs/>
          <w:sz w:val="22"/>
          <w:szCs w:val="22"/>
        </w:rPr>
      </w:pPr>
      <w:r>
        <w:rPr>
          <w:bCs/>
          <w:sz w:val="22"/>
          <w:szCs w:val="22"/>
        </w:rPr>
        <w:t xml:space="preserve">Федосов Евгений Александрович – начальник </w:t>
      </w:r>
      <w:r w:rsidR="002C5C5A">
        <w:rPr>
          <w:bCs/>
          <w:sz w:val="22"/>
          <w:szCs w:val="22"/>
        </w:rPr>
        <w:t>отдел</w:t>
      </w:r>
      <w:r>
        <w:rPr>
          <w:bCs/>
          <w:sz w:val="22"/>
          <w:szCs w:val="22"/>
        </w:rPr>
        <w:t>а материально-технического снабжения</w:t>
      </w:r>
    </w:p>
    <w:p w:rsidR="00C42AAF" w:rsidRDefault="00C42AAF" w:rsidP="00C42AAF">
      <w:pPr>
        <w:rPr>
          <w:bCs/>
          <w:sz w:val="22"/>
          <w:szCs w:val="22"/>
        </w:rPr>
      </w:pPr>
      <w:r>
        <w:rPr>
          <w:b/>
          <w:bCs/>
          <w:sz w:val="22"/>
          <w:szCs w:val="22"/>
        </w:rPr>
        <w:t>Адреса электронной почты:</w:t>
      </w:r>
      <w:hyperlink r:id="rId9" w:history="1">
        <w:r>
          <w:rPr>
            <w:rStyle w:val="a6"/>
            <w:bCs/>
            <w:sz w:val="22"/>
            <w:szCs w:val="22"/>
            <w:lang w:val="en-US"/>
          </w:rPr>
          <w:t>mts</w:t>
        </w:r>
        <w:r>
          <w:rPr>
            <w:rStyle w:val="a6"/>
            <w:bCs/>
            <w:sz w:val="22"/>
            <w:szCs w:val="22"/>
          </w:rPr>
          <w:t>1@</w:t>
        </w:r>
        <w:r>
          <w:rPr>
            <w:rStyle w:val="a6"/>
            <w:bCs/>
            <w:sz w:val="22"/>
            <w:szCs w:val="22"/>
            <w:lang w:val="en-US"/>
          </w:rPr>
          <w:t>semashko</w:t>
        </w:r>
        <w:r>
          <w:rPr>
            <w:rStyle w:val="a6"/>
            <w:bCs/>
            <w:sz w:val="22"/>
            <w:szCs w:val="22"/>
          </w:rPr>
          <w:t>.</w:t>
        </w:r>
        <w:r>
          <w:rPr>
            <w:rStyle w:val="a6"/>
            <w:bCs/>
            <w:sz w:val="22"/>
            <w:szCs w:val="22"/>
            <w:lang w:val="en-US"/>
          </w:rPr>
          <w:t>com</w:t>
        </w:r>
      </w:hyperlink>
    </w:p>
    <w:p w:rsidR="00C42AAF" w:rsidRDefault="00C42AAF" w:rsidP="00C42AAF">
      <w:pPr>
        <w:rPr>
          <w:bCs/>
          <w:i/>
          <w:sz w:val="22"/>
          <w:szCs w:val="22"/>
        </w:rPr>
      </w:pPr>
      <w:r>
        <w:rPr>
          <w:b/>
          <w:bCs/>
          <w:sz w:val="22"/>
          <w:szCs w:val="22"/>
        </w:rPr>
        <w:t>Контактный телефон:</w:t>
      </w:r>
      <w:r>
        <w:rPr>
          <w:bCs/>
          <w:sz w:val="22"/>
          <w:szCs w:val="22"/>
        </w:rPr>
        <w:t>8 (495) 359-57-94</w:t>
      </w:r>
    </w:p>
    <w:p w:rsidR="00C42AAF" w:rsidRDefault="00C42AAF" w:rsidP="00C42AAF">
      <w:pPr>
        <w:rPr>
          <w:b/>
          <w:bCs/>
          <w:sz w:val="22"/>
          <w:szCs w:val="22"/>
        </w:rPr>
      </w:pPr>
      <w:r>
        <w:rPr>
          <w:b/>
          <w:bCs/>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553889" w:rsidRPr="00F82CDC" w:rsidRDefault="00553889" w:rsidP="00553889">
      <w:pPr>
        <w:jc w:val="both"/>
        <w:rPr>
          <w:bCs/>
          <w:sz w:val="22"/>
          <w:szCs w:val="22"/>
        </w:rPr>
      </w:pPr>
      <w:r w:rsidRPr="00F82CDC">
        <w:rPr>
          <w:bCs/>
          <w:sz w:val="22"/>
          <w:szCs w:val="22"/>
        </w:rPr>
        <w:t xml:space="preserve">Положением о закупке товаров, работ, услуг для нужд ЧУЗ ОАО «РЖД», утвержденным приказом Центральной дирекции здравоохранения ОАО «РЖД» от 02.04.2018 № ЦДЗ-35 и введенным в действие приказом </w:t>
      </w:r>
      <w:r w:rsidR="00A967FA">
        <w:rPr>
          <w:bCs/>
          <w:sz w:val="22"/>
          <w:szCs w:val="22"/>
        </w:rPr>
        <w:t>Учреждения</w:t>
      </w:r>
      <w:r w:rsidRPr="00F82CDC">
        <w:rPr>
          <w:bCs/>
          <w:sz w:val="22"/>
          <w:szCs w:val="22"/>
        </w:rPr>
        <w:t xml:space="preserve"> от 23.04.2018 № 179.</w:t>
      </w:r>
    </w:p>
    <w:p w:rsidR="00553889" w:rsidRDefault="00553889" w:rsidP="00553889">
      <w:pPr>
        <w:jc w:val="both"/>
      </w:pPr>
      <w:r w:rsidRPr="00F82CDC">
        <w:rPr>
          <w:bCs/>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«КБ «РЖД-Медицина» им. Н.А. Семашко» (далее - Комиссия) руководствуются требованиями Положения о закупке товаров, работ, услуг для нужд ЧУЗ ОАО «РЖД», размещенного на сайте </w:t>
      </w:r>
      <w:hyperlink r:id="rId10" w:history="1">
        <w:r w:rsidRPr="00B21066">
          <w:rPr>
            <w:rStyle w:val="a6"/>
            <w:bCs/>
            <w:sz w:val="22"/>
            <w:szCs w:val="22"/>
          </w:rPr>
          <w:t>www.semashko.com</w:t>
        </w:r>
      </w:hyperlink>
    </w:p>
    <w:p w:rsidR="00276189" w:rsidRDefault="00276189" w:rsidP="00673E23">
      <w:pPr>
        <w:ind w:firstLine="708"/>
        <w:jc w:val="both"/>
        <w:rPr>
          <w:b/>
          <w:snapToGrid w:val="0"/>
          <w:color w:val="000000"/>
          <w:sz w:val="22"/>
          <w:szCs w:val="22"/>
        </w:rPr>
      </w:pPr>
    </w:p>
    <w:p w:rsidR="00673E23" w:rsidRDefault="00673E23" w:rsidP="00673E23">
      <w:pPr>
        <w:ind w:firstLine="708"/>
        <w:jc w:val="both"/>
        <w:rPr>
          <w:b/>
          <w:snapToGrid w:val="0"/>
          <w:color w:val="000000"/>
          <w:sz w:val="22"/>
          <w:szCs w:val="22"/>
        </w:rPr>
      </w:pPr>
      <w:r w:rsidRPr="000E4B2F">
        <w:rPr>
          <w:b/>
          <w:snapToGrid w:val="0"/>
          <w:color w:val="000000"/>
          <w:sz w:val="22"/>
          <w:szCs w:val="22"/>
        </w:rPr>
        <w:t>Предмет процедуры закупки:</w:t>
      </w:r>
    </w:p>
    <w:p w:rsidR="00673E23" w:rsidRDefault="00673E23" w:rsidP="00673E23">
      <w:pPr>
        <w:jc w:val="both"/>
        <w:rPr>
          <w:bCs/>
          <w:sz w:val="22"/>
          <w:szCs w:val="22"/>
        </w:rPr>
      </w:pPr>
      <w:r w:rsidRPr="004317C8">
        <w:rPr>
          <w:bCs/>
          <w:sz w:val="22"/>
          <w:szCs w:val="22"/>
        </w:rPr>
        <w:t xml:space="preserve">Запрос котировок на право заключения договора на оказание услуг </w:t>
      </w:r>
      <w:r w:rsidR="0070158D" w:rsidRPr="0070158D">
        <w:rPr>
          <w:bCs/>
          <w:sz w:val="22"/>
          <w:szCs w:val="22"/>
        </w:rPr>
        <w:t>по техническому сопровождению программы для ЭВМ «Коммуникационная платформа «</w:t>
      </w:r>
      <w:proofErr w:type="spellStart"/>
      <w:r w:rsidR="0070158D" w:rsidRPr="0070158D">
        <w:rPr>
          <w:bCs/>
          <w:sz w:val="22"/>
          <w:szCs w:val="22"/>
        </w:rPr>
        <w:t>Oktell</w:t>
      </w:r>
      <w:proofErr w:type="spellEnd"/>
      <w:r w:rsidR="0070158D" w:rsidRPr="0070158D">
        <w:rPr>
          <w:bCs/>
          <w:sz w:val="22"/>
          <w:szCs w:val="22"/>
        </w:rPr>
        <w:t xml:space="preserve">» </w:t>
      </w:r>
      <w:r w:rsidRPr="00673E23">
        <w:rPr>
          <w:bCs/>
          <w:sz w:val="22"/>
          <w:szCs w:val="22"/>
        </w:rPr>
        <w:t>в</w:t>
      </w:r>
      <w:r w:rsidRPr="004317C8">
        <w:rPr>
          <w:bCs/>
          <w:sz w:val="22"/>
          <w:szCs w:val="22"/>
        </w:rPr>
        <w:t xml:space="preserve"> "ЧУЗ "Клиническая больница "РЖД-Медицина" им. Н.А.Семашко",</w:t>
      </w:r>
      <w:r w:rsidR="0070158D">
        <w:rPr>
          <w:bCs/>
          <w:sz w:val="22"/>
          <w:szCs w:val="22"/>
        </w:rPr>
        <w:t xml:space="preserve"> </w:t>
      </w:r>
      <w:r w:rsidRPr="00AD3B79">
        <w:rPr>
          <w:bCs/>
          <w:sz w:val="22"/>
          <w:szCs w:val="22"/>
        </w:rPr>
        <w:t>согласно Приложению № 1 к проекту Договора, являющегося неотъемлемой частью котировочной документации.</w:t>
      </w:r>
    </w:p>
    <w:p w:rsidR="00AD3B79" w:rsidRPr="00276189" w:rsidRDefault="00AD3B79" w:rsidP="00276189">
      <w:pPr>
        <w:ind w:firstLine="708"/>
        <w:jc w:val="both"/>
        <w:rPr>
          <w:b/>
          <w:snapToGrid w:val="0"/>
          <w:color w:val="000000"/>
          <w:sz w:val="22"/>
          <w:szCs w:val="22"/>
        </w:rPr>
      </w:pPr>
      <w:r w:rsidRPr="00276189">
        <w:rPr>
          <w:b/>
          <w:snapToGrid w:val="0"/>
          <w:color w:val="000000"/>
          <w:sz w:val="22"/>
          <w:szCs w:val="22"/>
        </w:rPr>
        <w:t>Цели оказания услуг (результат услуг):</w:t>
      </w:r>
    </w:p>
    <w:p w:rsidR="00AD3B79" w:rsidRPr="00276189" w:rsidRDefault="00AD3B79" w:rsidP="00276189">
      <w:pPr>
        <w:pStyle w:val="afb"/>
        <w:rPr>
          <w:sz w:val="22"/>
          <w:szCs w:val="22"/>
        </w:rPr>
      </w:pPr>
      <w:r w:rsidRPr="00276189">
        <w:rPr>
          <w:sz w:val="22"/>
          <w:szCs w:val="22"/>
        </w:rPr>
        <w:t>Исполнитель обеспечивает Заказчика комплексом услуг по техническому сопровождению программы для ЭВМ «Коммуникационная платформа «</w:t>
      </w:r>
      <w:proofErr w:type="spellStart"/>
      <w:r w:rsidRPr="00276189">
        <w:rPr>
          <w:sz w:val="22"/>
          <w:szCs w:val="22"/>
        </w:rPr>
        <w:t>Oktell</w:t>
      </w:r>
      <w:proofErr w:type="spellEnd"/>
      <w:r w:rsidRPr="00276189">
        <w:rPr>
          <w:sz w:val="22"/>
          <w:szCs w:val="22"/>
        </w:rPr>
        <w:t>»</w:t>
      </w:r>
      <w:r w:rsidR="009725C7" w:rsidRPr="009725C7">
        <w:rPr>
          <w:sz w:val="22"/>
          <w:szCs w:val="22"/>
        </w:rPr>
        <w:t xml:space="preserve"> </w:t>
      </w:r>
      <w:r w:rsidRPr="00276189">
        <w:rPr>
          <w:sz w:val="22"/>
          <w:szCs w:val="22"/>
        </w:rPr>
        <w:t>для поддержания системы Заказчика в работоспособном состоянии, оказывая профилактические, ремонтные и другие необходимые услуги для выполнения указанной задачи.</w:t>
      </w:r>
    </w:p>
    <w:p w:rsidR="0070158D" w:rsidRPr="00276189" w:rsidRDefault="0070158D" w:rsidP="00276189">
      <w:pPr>
        <w:ind w:firstLine="708"/>
        <w:jc w:val="both"/>
        <w:rPr>
          <w:b/>
          <w:snapToGrid w:val="0"/>
          <w:color w:val="000000"/>
          <w:sz w:val="22"/>
          <w:szCs w:val="22"/>
        </w:rPr>
      </w:pPr>
      <w:r w:rsidRPr="00276189">
        <w:rPr>
          <w:b/>
          <w:snapToGrid w:val="0"/>
          <w:color w:val="000000"/>
          <w:sz w:val="22"/>
          <w:szCs w:val="22"/>
        </w:rPr>
        <w:t>Требования к порядку выполнения работ и оказания услуг</w:t>
      </w:r>
    </w:p>
    <w:p w:rsidR="0070158D" w:rsidRPr="0070158D" w:rsidRDefault="0070158D" w:rsidP="0070158D">
      <w:pPr>
        <w:pStyle w:val="afb"/>
        <w:rPr>
          <w:sz w:val="22"/>
          <w:szCs w:val="22"/>
        </w:rPr>
      </w:pPr>
      <w:r w:rsidRPr="0070158D">
        <w:rPr>
          <w:sz w:val="22"/>
          <w:szCs w:val="22"/>
        </w:rPr>
        <w:t>Оказание услуг по сопровождению Системы должны выполняться строго на основе Заявок, сформированных в Службе технической поддержки пользователей Заказчика (далее СТП).</w:t>
      </w:r>
    </w:p>
    <w:p w:rsidR="0070158D" w:rsidRPr="0070158D" w:rsidRDefault="0070158D" w:rsidP="0070158D">
      <w:pPr>
        <w:pStyle w:val="afb"/>
        <w:rPr>
          <w:sz w:val="22"/>
          <w:szCs w:val="22"/>
        </w:rPr>
      </w:pPr>
      <w:bookmarkStart w:id="0" w:name="_GoBack"/>
      <w:bookmarkEnd w:id="0"/>
      <w:r w:rsidRPr="0070158D">
        <w:rPr>
          <w:sz w:val="22"/>
          <w:szCs w:val="22"/>
        </w:rPr>
        <w:t>Заказчик предоставляет Исполнителю для оказания услуг по технической поддержке доступ к СТП.</w:t>
      </w:r>
    </w:p>
    <w:p w:rsidR="0070158D" w:rsidRPr="0070158D" w:rsidRDefault="0070158D" w:rsidP="0070158D">
      <w:pPr>
        <w:pStyle w:val="afb"/>
        <w:rPr>
          <w:sz w:val="22"/>
          <w:szCs w:val="22"/>
        </w:rPr>
      </w:pPr>
      <w:r w:rsidRPr="0070158D">
        <w:rPr>
          <w:sz w:val="22"/>
          <w:szCs w:val="22"/>
        </w:rPr>
        <w:t>Заявки регистрируются Заказчиком в СТП. Зарегистрированные заявки назначаются службой технической поддержки команде специалистов Исполнителя, непосредственно оказывающей услуги по сопровождению Системы. При этом персональное назначение заявок внутри команды специалистов Исполнителя, маршрутизация и порядок их исполнения определяется Исполнителем.</w:t>
      </w:r>
    </w:p>
    <w:p w:rsidR="0070158D" w:rsidRPr="0070158D" w:rsidRDefault="0070158D" w:rsidP="0070158D">
      <w:pPr>
        <w:pStyle w:val="afb"/>
        <w:rPr>
          <w:sz w:val="22"/>
          <w:szCs w:val="22"/>
        </w:rPr>
      </w:pPr>
      <w:r w:rsidRPr="0070158D">
        <w:rPr>
          <w:sz w:val="22"/>
          <w:szCs w:val="22"/>
        </w:rPr>
        <w:t>Получение Заявок непосредственно в СТП должно являться единственным штатным способом получения указанных Заявок. Исполнитель информируется о назначении Заявок посредством уведомления, отправляемого по электронной почте с дублированием при необходимости по телефону.</w:t>
      </w:r>
    </w:p>
    <w:p w:rsidR="0070158D" w:rsidRPr="0070158D" w:rsidRDefault="0070158D" w:rsidP="0070158D">
      <w:pPr>
        <w:pStyle w:val="12"/>
        <w:ind w:firstLine="567"/>
        <w:jc w:val="both"/>
        <w:rPr>
          <w:sz w:val="22"/>
          <w:szCs w:val="22"/>
        </w:rPr>
      </w:pPr>
      <w:r w:rsidRPr="0070158D">
        <w:rPr>
          <w:sz w:val="22"/>
          <w:szCs w:val="22"/>
        </w:rPr>
        <w:t>Могут быть назначены Исполнителю и приняты им в исполнение только полностью оформленные заявки, содержащие:</w:t>
      </w:r>
    </w:p>
    <w:p w:rsidR="0070158D" w:rsidRPr="0070158D" w:rsidRDefault="0070158D" w:rsidP="00276189">
      <w:pPr>
        <w:pStyle w:val="12"/>
        <w:numPr>
          <w:ilvl w:val="0"/>
          <w:numId w:val="2"/>
        </w:numPr>
        <w:ind w:left="709" w:hanging="357"/>
        <w:jc w:val="both"/>
        <w:rPr>
          <w:sz w:val="22"/>
          <w:szCs w:val="22"/>
        </w:rPr>
      </w:pPr>
      <w:r w:rsidRPr="0070158D">
        <w:rPr>
          <w:sz w:val="22"/>
          <w:szCs w:val="22"/>
        </w:rPr>
        <w:t>Дата и время инцидента</w:t>
      </w:r>
      <w:r w:rsidRPr="0070158D">
        <w:rPr>
          <w:sz w:val="22"/>
          <w:szCs w:val="22"/>
          <w:lang w:val="en-US"/>
        </w:rPr>
        <w:t>;</w:t>
      </w:r>
    </w:p>
    <w:p w:rsidR="0070158D" w:rsidRPr="0070158D" w:rsidRDefault="0070158D" w:rsidP="00276189">
      <w:pPr>
        <w:pStyle w:val="12"/>
        <w:numPr>
          <w:ilvl w:val="0"/>
          <w:numId w:val="2"/>
        </w:numPr>
        <w:ind w:left="709" w:hanging="357"/>
        <w:jc w:val="both"/>
        <w:rPr>
          <w:sz w:val="22"/>
          <w:szCs w:val="22"/>
        </w:rPr>
      </w:pPr>
      <w:r w:rsidRPr="0070158D">
        <w:rPr>
          <w:sz w:val="22"/>
          <w:szCs w:val="22"/>
        </w:rPr>
        <w:t>фамилия, имя, отчество пользователя, наименование объекта, контактный телефон;</w:t>
      </w:r>
    </w:p>
    <w:p w:rsidR="0070158D" w:rsidRPr="0070158D" w:rsidRDefault="0070158D" w:rsidP="00276189">
      <w:pPr>
        <w:pStyle w:val="12"/>
        <w:numPr>
          <w:ilvl w:val="0"/>
          <w:numId w:val="2"/>
        </w:numPr>
        <w:ind w:left="709" w:hanging="357"/>
        <w:jc w:val="both"/>
        <w:rPr>
          <w:sz w:val="22"/>
          <w:szCs w:val="22"/>
        </w:rPr>
      </w:pPr>
      <w:r w:rsidRPr="0070158D">
        <w:rPr>
          <w:sz w:val="22"/>
          <w:szCs w:val="22"/>
        </w:rPr>
        <w:t>Описание проявления сбоя/ошибки (что случилось, в чем это проявилось);</w:t>
      </w:r>
    </w:p>
    <w:p w:rsidR="0070158D" w:rsidRPr="0070158D" w:rsidRDefault="0070158D" w:rsidP="00276189">
      <w:pPr>
        <w:pStyle w:val="12"/>
        <w:numPr>
          <w:ilvl w:val="0"/>
          <w:numId w:val="2"/>
        </w:numPr>
        <w:ind w:left="709" w:hanging="357"/>
        <w:jc w:val="both"/>
        <w:rPr>
          <w:sz w:val="22"/>
          <w:szCs w:val="22"/>
        </w:rPr>
      </w:pPr>
      <w:r w:rsidRPr="0070158D">
        <w:rPr>
          <w:sz w:val="22"/>
          <w:szCs w:val="22"/>
        </w:rPr>
        <w:t>Описание, при каких обстоятельствах/действиях произошел сбой;</w:t>
      </w:r>
    </w:p>
    <w:p w:rsidR="0070158D" w:rsidRPr="0070158D" w:rsidRDefault="0070158D" w:rsidP="00276189">
      <w:pPr>
        <w:pStyle w:val="12"/>
        <w:numPr>
          <w:ilvl w:val="0"/>
          <w:numId w:val="2"/>
        </w:numPr>
        <w:ind w:left="709" w:hanging="357"/>
        <w:jc w:val="both"/>
        <w:rPr>
          <w:sz w:val="22"/>
          <w:szCs w:val="22"/>
        </w:rPr>
      </w:pPr>
      <w:r w:rsidRPr="0070158D">
        <w:rPr>
          <w:sz w:val="22"/>
          <w:szCs w:val="22"/>
        </w:rPr>
        <w:lastRenderedPageBreak/>
        <w:t>Описание последовательности действий, предшествующих появлению сбоя/ошибки (например, после ответа входящего вызова в процессе разговора с клиентом кликнул пункт меню «добавить обращение» …)</w:t>
      </w:r>
      <w:r w:rsidRPr="0070158D">
        <w:rPr>
          <w:sz w:val="22"/>
          <w:szCs w:val="22"/>
          <w:lang w:val="en-US"/>
        </w:rPr>
        <w:t>;</w:t>
      </w:r>
    </w:p>
    <w:p w:rsidR="0070158D" w:rsidRPr="0070158D" w:rsidRDefault="0070158D" w:rsidP="00276189">
      <w:pPr>
        <w:pStyle w:val="12"/>
        <w:numPr>
          <w:ilvl w:val="0"/>
          <w:numId w:val="2"/>
        </w:numPr>
        <w:ind w:left="709" w:hanging="357"/>
        <w:jc w:val="both"/>
        <w:rPr>
          <w:sz w:val="22"/>
          <w:szCs w:val="22"/>
        </w:rPr>
      </w:pPr>
      <w:r w:rsidRPr="0070158D">
        <w:rPr>
          <w:sz w:val="22"/>
          <w:szCs w:val="22"/>
        </w:rPr>
        <w:t>Описание действий, предпринятых Оператором для восстановления штатного функционирования;</w:t>
      </w:r>
    </w:p>
    <w:p w:rsidR="0070158D" w:rsidRPr="0070158D" w:rsidRDefault="0070158D" w:rsidP="00276189">
      <w:pPr>
        <w:pStyle w:val="12"/>
        <w:numPr>
          <w:ilvl w:val="0"/>
          <w:numId w:val="2"/>
        </w:numPr>
        <w:ind w:left="709" w:hanging="357"/>
        <w:jc w:val="both"/>
        <w:rPr>
          <w:sz w:val="22"/>
          <w:szCs w:val="22"/>
        </w:rPr>
      </w:pPr>
      <w:r w:rsidRPr="0070158D">
        <w:rPr>
          <w:sz w:val="22"/>
          <w:szCs w:val="22"/>
        </w:rPr>
        <w:t>Дополнительные сведения и комментарии</w:t>
      </w:r>
      <w:r w:rsidRPr="0070158D">
        <w:rPr>
          <w:sz w:val="22"/>
          <w:szCs w:val="22"/>
          <w:lang w:val="en-US"/>
        </w:rPr>
        <w:t>;</w:t>
      </w:r>
    </w:p>
    <w:p w:rsidR="0070158D" w:rsidRPr="0070158D" w:rsidRDefault="0070158D" w:rsidP="0070158D">
      <w:pPr>
        <w:pStyle w:val="12"/>
        <w:ind w:firstLine="708"/>
        <w:jc w:val="both"/>
        <w:rPr>
          <w:sz w:val="22"/>
          <w:szCs w:val="22"/>
        </w:rPr>
      </w:pPr>
      <w:r w:rsidRPr="0070158D">
        <w:rPr>
          <w:sz w:val="22"/>
          <w:szCs w:val="22"/>
        </w:rPr>
        <w:t>Заявка, оформленная ненадлежащим образом, может не приниматься Исполнителем в работу и может быть возвращена для корректировки Заказчику.</w:t>
      </w:r>
    </w:p>
    <w:p w:rsidR="0070158D" w:rsidRPr="0070158D" w:rsidRDefault="0070158D" w:rsidP="0070158D">
      <w:pPr>
        <w:pStyle w:val="afb"/>
        <w:rPr>
          <w:sz w:val="22"/>
          <w:szCs w:val="22"/>
        </w:rPr>
      </w:pPr>
      <w:r w:rsidRPr="0070158D">
        <w:rPr>
          <w:sz w:val="22"/>
          <w:szCs w:val="22"/>
        </w:rPr>
        <w:t>Для всех Заявок должны выполняться процедуры отражения в СТП хода и результатов их выполнения.</w:t>
      </w:r>
    </w:p>
    <w:p w:rsidR="0070158D" w:rsidRPr="0070158D" w:rsidRDefault="0047436A" w:rsidP="0070158D">
      <w:pPr>
        <w:pStyle w:val="ConsPlusNormal0"/>
        <w:widowControl/>
        <w:tabs>
          <w:tab w:val="left" w:pos="5505"/>
        </w:tabs>
        <w:ind w:firstLine="0"/>
        <w:jc w:val="both"/>
        <w:rPr>
          <w:rFonts w:ascii="Times New Roman" w:hAnsi="Times New Roman" w:cs="Times New Roman"/>
          <w:snapToGrid w:val="0"/>
          <w:color w:val="000000"/>
          <w:sz w:val="22"/>
          <w:szCs w:val="22"/>
        </w:rPr>
      </w:pPr>
      <w:r w:rsidRPr="0070158D">
        <w:rPr>
          <w:rFonts w:ascii="Times New Roman" w:hAnsi="Times New Roman" w:cs="Times New Roman"/>
          <w:b/>
          <w:snapToGrid w:val="0"/>
          <w:color w:val="000000"/>
          <w:sz w:val="22"/>
          <w:szCs w:val="22"/>
        </w:rPr>
        <w:t xml:space="preserve">Место </w:t>
      </w:r>
      <w:r w:rsidR="00023A8F" w:rsidRPr="0070158D">
        <w:rPr>
          <w:rFonts w:ascii="Times New Roman" w:hAnsi="Times New Roman" w:cs="Times New Roman"/>
          <w:b/>
          <w:snapToGrid w:val="0"/>
          <w:color w:val="000000"/>
          <w:sz w:val="22"/>
          <w:szCs w:val="22"/>
        </w:rPr>
        <w:t>оказания услуг</w:t>
      </w:r>
      <w:r w:rsidRPr="0070158D">
        <w:rPr>
          <w:rFonts w:ascii="Times New Roman" w:hAnsi="Times New Roman" w:cs="Times New Roman"/>
          <w:b/>
          <w:snapToGrid w:val="0"/>
          <w:color w:val="000000"/>
          <w:sz w:val="22"/>
          <w:szCs w:val="22"/>
        </w:rPr>
        <w:t xml:space="preserve">: </w:t>
      </w:r>
      <w:r w:rsidR="0070158D" w:rsidRPr="0070158D">
        <w:rPr>
          <w:rFonts w:ascii="Times New Roman" w:hAnsi="Times New Roman" w:cs="Times New Roman"/>
          <w:snapToGrid w:val="0"/>
          <w:color w:val="000000"/>
          <w:sz w:val="22"/>
          <w:szCs w:val="22"/>
        </w:rPr>
        <w:t>109386, г. Москва, ул. Ставропольская, домовладение 23, корп.1.</w:t>
      </w:r>
    </w:p>
    <w:p w:rsidR="0047436A" w:rsidRPr="0047436A" w:rsidRDefault="0047436A" w:rsidP="00221C41">
      <w:pPr>
        <w:pStyle w:val="a3"/>
        <w:jc w:val="both"/>
        <w:rPr>
          <w:bCs/>
          <w:sz w:val="22"/>
          <w:szCs w:val="22"/>
        </w:rPr>
      </w:pPr>
      <w:r w:rsidRPr="0047436A">
        <w:rPr>
          <w:b/>
          <w:bCs/>
          <w:sz w:val="22"/>
          <w:szCs w:val="22"/>
        </w:rPr>
        <w:t xml:space="preserve">Сроки: </w:t>
      </w:r>
      <w:r w:rsidR="00AD3B79">
        <w:rPr>
          <w:bCs/>
          <w:sz w:val="22"/>
          <w:szCs w:val="22"/>
        </w:rPr>
        <w:t xml:space="preserve">12 (Двенадцать) месяцев </w:t>
      </w:r>
      <w:proofErr w:type="gramStart"/>
      <w:r w:rsidR="00AD3B79">
        <w:rPr>
          <w:bCs/>
          <w:sz w:val="22"/>
          <w:szCs w:val="22"/>
        </w:rPr>
        <w:t>с даты подписания</w:t>
      </w:r>
      <w:proofErr w:type="gramEnd"/>
      <w:r w:rsidR="00AD3B79">
        <w:rPr>
          <w:bCs/>
          <w:sz w:val="22"/>
          <w:szCs w:val="22"/>
        </w:rPr>
        <w:t xml:space="preserve"> договора.</w:t>
      </w:r>
    </w:p>
    <w:p w:rsidR="00816D17" w:rsidRPr="00023A8F" w:rsidRDefault="00816D17" w:rsidP="00816D17">
      <w:pPr>
        <w:pStyle w:val="ConsPlusNormal0"/>
        <w:widowControl/>
        <w:tabs>
          <w:tab w:val="left" w:pos="5505"/>
        </w:tabs>
        <w:ind w:firstLine="0"/>
        <w:jc w:val="both"/>
        <w:rPr>
          <w:rFonts w:ascii="Times New Roman" w:hAnsi="Times New Roman" w:cs="Times New Roman"/>
          <w:b/>
          <w:snapToGrid w:val="0"/>
          <w:color w:val="000000"/>
          <w:sz w:val="22"/>
          <w:szCs w:val="22"/>
        </w:rPr>
      </w:pPr>
      <w:r w:rsidRPr="00023A8F">
        <w:rPr>
          <w:rFonts w:ascii="Times New Roman" w:hAnsi="Times New Roman" w:cs="Times New Roman"/>
          <w:b/>
          <w:snapToGrid w:val="0"/>
          <w:color w:val="000000"/>
          <w:sz w:val="22"/>
          <w:szCs w:val="22"/>
        </w:rPr>
        <w:t xml:space="preserve">Начальная (максимальная) цена договора:  </w:t>
      </w:r>
    </w:p>
    <w:p w:rsidR="00816D17" w:rsidRPr="00023A8F" w:rsidRDefault="00816D17" w:rsidP="00816D17">
      <w:pPr>
        <w:jc w:val="both"/>
        <w:rPr>
          <w:sz w:val="22"/>
          <w:szCs w:val="22"/>
        </w:rPr>
      </w:pPr>
      <w:r w:rsidRPr="00023A8F">
        <w:rPr>
          <w:sz w:val="22"/>
          <w:szCs w:val="22"/>
        </w:rPr>
        <w:t xml:space="preserve">Начальная (максимальная) цена договора не должна превышать </w:t>
      </w:r>
      <w:r w:rsidR="0070158D">
        <w:rPr>
          <w:sz w:val="22"/>
          <w:szCs w:val="22"/>
        </w:rPr>
        <w:t>434 400</w:t>
      </w:r>
      <w:r w:rsidRPr="00023A8F">
        <w:rPr>
          <w:sz w:val="22"/>
          <w:szCs w:val="22"/>
        </w:rPr>
        <w:t xml:space="preserve"> (</w:t>
      </w:r>
      <w:r w:rsidR="0070158D">
        <w:rPr>
          <w:sz w:val="22"/>
          <w:szCs w:val="22"/>
        </w:rPr>
        <w:t>Четыреста тридцать четыре</w:t>
      </w:r>
      <w:r w:rsidR="000056D9" w:rsidRPr="00023A8F">
        <w:rPr>
          <w:sz w:val="22"/>
          <w:szCs w:val="22"/>
        </w:rPr>
        <w:t xml:space="preserve"> тысяч</w:t>
      </w:r>
      <w:r w:rsidR="007233D6" w:rsidRPr="00023A8F">
        <w:rPr>
          <w:sz w:val="22"/>
          <w:szCs w:val="22"/>
        </w:rPr>
        <w:t>и</w:t>
      </w:r>
      <w:r w:rsidR="0070158D">
        <w:rPr>
          <w:sz w:val="22"/>
          <w:szCs w:val="22"/>
        </w:rPr>
        <w:t xml:space="preserve"> четыреста</w:t>
      </w:r>
      <w:r w:rsidRPr="00023A8F">
        <w:rPr>
          <w:sz w:val="22"/>
          <w:szCs w:val="22"/>
        </w:rPr>
        <w:t>) рублей</w:t>
      </w:r>
      <w:r w:rsidR="0070158D">
        <w:rPr>
          <w:sz w:val="22"/>
          <w:szCs w:val="22"/>
        </w:rPr>
        <w:t xml:space="preserve"> 00</w:t>
      </w:r>
      <w:r w:rsidR="00324C1F" w:rsidRPr="00023A8F">
        <w:rPr>
          <w:sz w:val="22"/>
          <w:szCs w:val="22"/>
        </w:rPr>
        <w:t xml:space="preserve"> копеек</w:t>
      </w:r>
      <w:r w:rsidRPr="00023A8F">
        <w:rPr>
          <w:sz w:val="22"/>
          <w:szCs w:val="22"/>
        </w:rPr>
        <w:t>.</w:t>
      </w:r>
    </w:p>
    <w:p w:rsidR="00A967FA" w:rsidRDefault="00816D17" w:rsidP="00816D17">
      <w:pPr>
        <w:jc w:val="both"/>
        <w:rPr>
          <w:sz w:val="22"/>
          <w:szCs w:val="22"/>
        </w:rPr>
      </w:pPr>
      <w:r>
        <w:rPr>
          <w:sz w:val="22"/>
          <w:szCs w:val="22"/>
        </w:rPr>
        <w:t>Определение начальной (максимальной) цены договора Заказчиком было выполнено методом сопоставимых рыночных цен:</w:t>
      </w:r>
    </w:p>
    <w:tbl>
      <w:tblPr>
        <w:tblW w:w="5000" w:type="pct"/>
        <w:tblLayout w:type="fixed"/>
        <w:tblLook w:val="04A0" w:firstRow="1" w:lastRow="0" w:firstColumn="1" w:lastColumn="0" w:noHBand="0" w:noVBand="1"/>
      </w:tblPr>
      <w:tblGrid>
        <w:gridCol w:w="751"/>
        <w:gridCol w:w="3751"/>
        <w:gridCol w:w="857"/>
        <w:gridCol w:w="637"/>
        <w:gridCol w:w="1562"/>
        <w:gridCol w:w="1562"/>
        <w:gridCol w:w="1562"/>
      </w:tblGrid>
      <w:tr w:rsidR="0070158D" w:rsidRPr="0070158D" w:rsidTr="0070158D">
        <w:trPr>
          <w:trHeight w:val="716"/>
        </w:trPr>
        <w:tc>
          <w:tcPr>
            <w:tcW w:w="352" w:type="pct"/>
            <w:tcBorders>
              <w:top w:val="single" w:sz="4" w:space="0" w:color="auto"/>
              <w:left w:val="single" w:sz="4" w:space="0" w:color="auto"/>
              <w:bottom w:val="single" w:sz="4" w:space="0" w:color="auto"/>
              <w:right w:val="single" w:sz="4" w:space="0" w:color="auto"/>
            </w:tcBorders>
            <w:shd w:val="clear" w:color="auto" w:fill="auto"/>
            <w:hideMark/>
          </w:tcPr>
          <w:p w:rsidR="0070158D" w:rsidRPr="0070158D" w:rsidRDefault="0070158D" w:rsidP="0070158D">
            <w:pPr>
              <w:jc w:val="center"/>
              <w:rPr>
                <w:b/>
                <w:color w:val="000000"/>
                <w:sz w:val="22"/>
                <w:szCs w:val="22"/>
              </w:rPr>
            </w:pPr>
            <w:r w:rsidRPr="0070158D">
              <w:rPr>
                <w:b/>
                <w:color w:val="000000"/>
                <w:sz w:val="22"/>
                <w:szCs w:val="22"/>
              </w:rPr>
              <w:t>№</w:t>
            </w:r>
            <w:proofErr w:type="gramStart"/>
            <w:r w:rsidRPr="0070158D">
              <w:rPr>
                <w:b/>
                <w:color w:val="000000"/>
                <w:sz w:val="22"/>
                <w:szCs w:val="22"/>
              </w:rPr>
              <w:t>п</w:t>
            </w:r>
            <w:proofErr w:type="gramEnd"/>
            <w:r w:rsidRPr="0070158D">
              <w:rPr>
                <w:b/>
                <w:color w:val="000000"/>
                <w:sz w:val="22"/>
                <w:szCs w:val="22"/>
              </w:rPr>
              <w:t>/п</w:t>
            </w:r>
          </w:p>
        </w:tc>
        <w:tc>
          <w:tcPr>
            <w:tcW w:w="1756" w:type="pct"/>
            <w:tcBorders>
              <w:top w:val="single" w:sz="4" w:space="0" w:color="auto"/>
              <w:left w:val="nil"/>
              <w:bottom w:val="single" w:sz="4" w:space="0" w:color="auto"/>
              <w:right w:val="single" w:sz="4" w:space="0" w:color="auto"/>
            </w:tcBorders>
            <w:shd w:val="clear" w:color="auto" w:fill="auto"/>
            <w:hideMark/>
          </w:tcPr>
          <w:p w:rsidR="0070158D" w:rsidRPr="0070158D" w:rsidRDefault="0070158D" w:rsidP="0070158D">
            <w:pPr>
              <w:jc w:val="center"/>
              <w:rPr>
                <w:b/>
                <w:color w:val="000000"/>
                <w:sz w:val="22"/>
                <w:szCs w:val="22"/>
              </w:rPr>
            </w:pPr>
            <w:r w:rsidRPr="0070158D">
              <w:rPr>
                <w:b/>
                <w:color w:val="000000"/>
                <w:sz w:val="22"/>
                <w:szCs w:val="22"/>
              </w:rPr>
              <w:t>Наименование</w:t>
            </w:r>
          </w:p>
        </w:tc>
        <w:tc>
          <w:tcPr>
            <w:tcW w:w="401" w:type="pct"/>
            <w:tcBorders>
              <w:top w:val="single" w:sz="4" w:space="0" w:color="auto"/>
              <w:left w:val="nil"/>
              <w:bottom w:val="single" w:sz="4" w:space="0" w:color="auto"/>
              <w:right w:val="single" w:sz="4" w:space="0" w:color="auto"/>
            </w:tcBorders>
            <w:shd w:val="clear" w:color="auto" w:fill="auto"/>
            <w:hideMark/>
          </w:tcPr>
          <w:p w:rsidR="0070158D" w:rsidRPr="0070158D" w:rsidRDefault="0070158D" w:rsidP="0070158D">
            <w:pPr>
              <w:jc w:val="center"/>
              <w:rPr>
                <w:b/>
                <w:color w:val="000000"/>
                <w:sz w:val="22"/>
                <w:szCs w:val="22"/>
              </w:rPr>
            </w:pPr>
            <w:r w:rsidRPr="0070158D">
              <w:rPr>
                <w:b/>
                <w:color w:val="000000"/>
                <w:sz w:val="22"/>
                <w:szCs w:val="22"/>
              </w:rPr>
              <w:t>Количество</w:t>
            </w:r>
          </w:p>
        </w:tc>
        <w:tc>
          <w:tcPr>
            <w:tcW w:w="298" w:type="pct"/>
            <w:tcBorders>
              <w:top w:val="single" w:sz="4" w:space="0" w:color="auto"/>
              <w:left w:val="nil"/>
              <w:bottom w:val="single" w:sz="4" w:space="0" w:color="auto"/>
              <w:right w:val="single" w:sz="4" w:space="0" w:color="auto"/>
            </w:tcBorders>
            <w:shd w:val="clear" w:color="auto" w:fill="auto"/>
            <w:hideMark/>
          </w:tcPr>
          <w:p w:rsidR="0070158D" w:rsidRPr="0070158D" w:rsidRDefault="0070158D" w:rsidP="0070158D">
            <w:pPr>
              <w:jc w:val="center"/>
              <w:rPr>
                <w:b/>
                <w:color w:val="000000"/>
                <w:sz w:val="22"/>
                <w:szCs w:val="22"/>
              </w:rPr>
            </w:pPr>
            <w:r w:rsidRPr="0070158D">
              <w:rPr>
                <w:b/>
                <w:color w:val="000000"/>
                <w:sz w:val="22"/>
                <w:szCs w:val="22"/>
              </w:rPr>
              <w:t>Ед. изм.</w:t>
            </w:r>
          </w:p>
        </w:tc>
        <w:tc>
          <w:tcPr>
            <w:tcW w:w="731" w:type="pct"/>
            <w:tcBorders>
              <w:top w:val="single" w:sz="4" w:space="0" w:color="auto"/>
              <w:left w:val="nil"/>
              <w:bottom w:val="single" w:sz="4" w:space="0" w:color="auto"/>
              <w:right w:val="single" w:sz="4" w:space="0" w:color="auto"/>
            </w:tcBorders>
            <w:shd w:val="clear" w:color="000000" w:fill="FFFFFF"/>
            <w:hideMark/>
          </w:tcPr>
          <w:p w:rsidR="0070158D" w:rsidRPr="0070158D" w:rsidRDefault="0070158D" w:rsidP="0070158D">
            <w:pPr>
              <w:jc w:val="center"/>
              <w:rPr>
                <w:b/>
                <w:color w:val="000000"/>
                <w:sz w:val="22"/>
                <w:szCs w:val="22"/>
              </w:rPr>
            </w:pPr>
            <w:r w:rsidRPr="0070158D">
              <w:rPr>
                <w:b/>
                <w:color w:val="000000"/>
                <w:sz w:val="22"/>
                <w:szCs w:val="22"/>
              </w:rPr>
              <w:t xml:space="preserve">Предложение </w:t>
            </w:r>
            <w:r w:rsidRPr="0070158D">
              <w:rPr>
                <w:b/>
                <w:color w:val="000000"/>
                <w:sz w:val="22"/>
                <w:szCs w:val="22"/>
              </w:rPr>
              <w:br/>
              <w:t>№ 1</w:t>
            </w:r>
          </w:p>
        </w:tc>
        <w:tc>
          <w:tcPr>
            <w:tcW w:w="731" w:type="pct"/>
            <w:tcBorders>
              <w:top w:val="single" w:sz="4" w:space="0" w:color="auto"/>
              <w:left w:val="nil"/>
              <w:bottom w:val="single" w:sz="4" w:space="0" w:color="auto"/>
              <w:right w:val="single" w:sz="4" w:space="0" w:color="auto"/>
            </w:tcBorders>
            <w:shd w:val="clear" w:color="auto" w:fill="auto"/>
            <w:hideMark/>
          </w:tcPr>
          <w:p w:rsidR="0070158D" w:rsidRPr="0070158D" w:rsidRDefault="0070158D" w:rsidP="0070158D">
            <w:pPr>
              <w:jc w:val="center"/>
              <w:rPr>
                <w:b/>
                <w:color w:val="000000"/>
                <w:sz w:val="22"/>
                <w:szCs w:val="22"/>
              </w:rPr>
            </w:pPr>
            <w:r w:rsidRPr="0070158D">
              <w:rPr>
                <w:b/>
                <w:color w:val="000000"/>
                <w:sz w:val="22"/>
                <w:szCs w:val="22"/>
              </w:rPr>
              <w:t xml:space="preserve">Предложение </w:t>
            </w:r>
            <w:r w:rsidRPr="0070158D">
              <w:rPr>
                <w:b/>
                <w:color w:val="000000"/>
                <w:sz w:val="22"/>
                <w:szCs w:val="22"/>
              </w:rPr>
              <w:br/>
              <w:t>№ 2</w:t>
            </w:r>
          </w:p>
        </w:tc>
        <w:tc>
          <w:tcPr>
            <w:tcW w:w="731" w:type="pct"/>
            <w:tcBorders>
              <w:top w:val="single" w:sz="4" w:space="0" w:color="auto"/>
              <w:left w:val="nil"/>
              <w:bottom w:val="single" w:sz="4" w:space="0" w:color="auto"/>
              <w:right w:val="single" w:sz="4" w:space="0" w:color="auto"/>
            </w:tcBorders>
            <w:shd w:val="clear" w:color="auto" w:fill="auto"/>
            <w:hideMark/>
          </w:tcPr>
          <w:p w:rsidR="0070158D" w:rsidRPr="0070158D" w:rsidRDefault="0070158D" w:rsidP="0070158D">
            <w:pPr>
              <w:jc w:val="center"/>
              <w:rPr>
                <w:b/>
                <w:color w:val="000000"/>
                <w:sz w:val="22"/>
                <w:szCs w:val="22"/>
              </w:rPr>
            </w:pPr>
            <w:r w:rsidRPr="0070158D">
              <w:rPr>
                <w:b/>
                <w:color w:val="000000"/>
                <w:sz w:val="22"/>
                <w:szCs w:val="22"/>
              </w:rPr>
              <w:t xml:space="preserve">Предложение </w:t>
            </w:r>
            <w:r w:rsidRPr="0070158D">
              <w:rPr>
                <w:b/>
                <w:color w:val="000000"/>
                <w:sz w:val="22"/>
                <w:szCs w:val="22"/>
              </w:rPr>
              <w:br/>
              <w:t>№ 3</w:t>
            </w:r>
          </w:p>
        </w:tc>
      </w:tr>
      <w:tr w:rsidR="0070158D" w:rsidRPr="0070158D" w:rsidTr="0070158D">
        <w:trPr>
          <w:trHeight w:val="315"/>
        </w:trPr>
        <w:tc>
          <w:tcPr>
            <w:tcW w:w="352" w:type="pct"/>
            <w:tcBorders>
              <w:top w:val="nil"/>
              <w:left w:val="single" w:sz="4" w:space="0" w:color="auto"/>
              <w:bottom w:val="single" w:sz="4" w:space="0" w:color="auto"/>
              <w:right w:val="single" w:sz="4" w:space="0" w:color="auto"/>
            </w:tcBorders>
            <w:shd w:val="clear" w:color="auto" w:fill="auto"/>
            <w:hideMark/>
          </w:tcPr>
          <w:p w:rsidR="0070158D" w:rsidRPr="0070158D" w:rsidRDefault="0070158D" w:rsidP="0070158D">
            <w:pPr>
              <w:jc w:val="center"/>
              <w:rPr>
                <w:b/>
                <w:color w:val="000000"/>
                <w:sz w:val="22"/>
                <w:szCs w:val="22"/>
              </w:rPr>
            </w:pPr>
            <w:r w:rsidRPr="0070158D">
              <w:rPr>
                <w:b/>
                <w:color w:val="000000"/>
                <w:sz w:val="22"/>
                <w:szCs w:val="22"/>
              </w:rPr>
              <w:t>1</w:t>
            </w:r>
          </w:p>
        </w:tc>
        <w:tc>
          <w:tcPr>
            <w:tcW w:w="1756" w:type="pct"/>
            <w:tcBorders>
              <w:top w:val="nil"/>
              <w:left w:val="nil"/>
              <w:bottom w:val="nil"/>
              <w:right w:val="single" w:sz="4" w:space="0" w:color="auto"/>
            </w:tcBorders>
            <w:shd w:val="clear" w:color="auto" w:fill="auto"/>
            <w:hideMark/>
          </w:tcPr>
          <w:p w:rsidR="0070158D" w:rsidRPr="0070158D" w:rsidRDefault="0070158D" w:rsidP="0070158D">
            <w:pPr>
              <w:jc w:val="center"/>
              <w:rPr>
                <w:b/>
                <w:color w:val="000000"/>
                <w:sz w:val="22"/>
                <w:szCs w:val="22"/>
              </w:rPr>
            </w:pPr>
            <w:r w:rsidRPr="0070158D">
              <w:rPr>
                <w:b/>
                <w:color w:val="000000"/>
                <w:sz w:val="22"/>
                <w:szCs w:val="22"/>
              </w:rPr>
              <w:t>2</w:t>
            </w:r>
          </w:p>
        </w:tc>
        <w:tc>
          <w:tcPr>
            <w:tcW w:w="401" w:type="pct"/>
            <w:tcBorders>
              <w:top w:val="nil"/>
              <w:left w:val="nil"/>
              <w:bottom w:val="nil"/>
              <w:right w:val="single" w:sz="4" w:space="0" w:color="auto"/>
            </w:tcBorders>
            <w:shd w:val="clear" w:color="auto" w:fill="auto"/>
            <w:hideMark/>
          </w:tcPr>
          <w:p w:rsidR="0070158D" w:rsidRPr="0070158D" w:rsidRDefault="0070158D" w:rsidP="0070158D">
            <w:pPr>
              <w:jc w:val="center"/>
              <w:rPr>
                <w:b/>
                <w:color w:val="000000"/>
                <w:sz w:val="22"/>
                <w:szCs w:val="22"/>
              </w:rPr>
            </w:pPr>
            <w:r w:rsidRPr="0070158D">
              <w:rPr>
                <w:b/>
                <w:color w:val="000000"/>
                <w:sz w:val="22"/>
                <w:szCs w:val="22"/>
              </w:rPr>
              <w:t>3</w:t>
            </w:r>
          </w:p>
        </w:tc>
        <w:tc>
          <w:tcPr>
            <w:tcW w:w="298" w:type="pct"/>
            <w:tcBorders>
              <w:top w:val="nil"/>
              <w:left w:val="nil"/>
              <w:bottom w:val="nil"/>
              <w:right w:val="single" w:sz="4" w:space="0" w:color="auto"/>
            </w:tcBorders>
            <w:shd w:val="clear" w:color="auto" w:fill="auto"/>
            <w:hideMark/>
          </w:tcPr>
          <w:p w:rsidR="0070158D" w:rsidRPr="0070158D" w:rsidRDefault="0070158D" w:rsidP="0070158D">
            <w:pPr>
              <w:jc w:val="center"/>
              <w:rPr>
                <w:b/>
                <w:color w:val="000000"/>
                <w:sz w:val="22"/>
                <w:szCs w:val="22"/>
              </w:rPr>
            </w:pPr>
            <w:r w:rsidRPr="0070158D">
              <w:rPr>
                <w:b/>
                <w:color w:val="000000"/>
                <w:sz w:val="22"/>
                <w:szCs w:val="22"/>
              </w:rPr>
              <w:t>4</w:t>
            </w:r>
          </w:p>
        </w:tc>
        <w:tc>
          <w:tcPr>
            <w:tcW w:w="731" w:type="pct"/>
            <w:tcBorders>
              <w:top w:val="nil"/>
              <w:left w:val="nil"/>
              <w:bottom w:val="nil"/>
              <w:right w:val="single" w:sz="4" w:space="0" w:color="auto"/>
            </w:tcBorders>
            <w:shd w:val="clear" w:color="000000" w:fill="FFFFFF"/>
            <w:hideMark/>
          </w:tcPr>
          <w:p w:rsidR="0070158D" w:rsidRPr="0070158D" w:rsidRDefault="0070158D" w:rsidP="0070158D">
            <w:pPr>
              <w:jc w:val="center"/>
              <w:rPr>
                <w:b/>
                <w:color w:val="000000"/>
                <w:sz w:val="22"/>
                <w:szCs w:val="22"/>
              </w:rPr>
            </w:pPr>
            <w:r w:rsidRPr="0070158D">
              <w:rPr>
                <w:b/>
                <w:color w:val="000000"/>
                <w:sz w:val="22"/>
                <w:szCs w:val="22"/>
              </w:rPr>
              <w:t>5</w:t>
            </w:r>
          </w:p>
        </w:tc>
        <w:tc>
          <w:tcPr>
            <w:tcW w:w="731" w:type="pct"/>
            <w:tcBorders>
              <w:top w:val="nil"/>
              <w:left w:val="nil"/>
              <w:bottom w:val="single" w:sz="4" w:space="0" w:color="auto"/>
              <w:right w:val="single" w:sz="4" w:space="0" w:color="auto"/>
            </w:tcBorders>
            <w:shd w:val="clear" w:color="auto" w:fill="auto"/>
            <w:hideMark/>
          </w:tcPr>
          <w:p w:rsidR="0070158D" w:rsidRPr="0070158D" w:rsidRDefault="0070158D" w:rsidP="0070158D">
            <w:pPr>
              <w:jc w:val="center"/>
              <w:rPr>
                <w:b/>
                <w:color w:val="000000"/>
                <w:sz w:val="22"/>
                <w:szCs w:val="22"/>
              </w:rPr>
            </w:pPr>
            <w:r w:rsidRPr="0070158D">
              <w:rPr>
                <w:b/>
                <w:color w:val="000000"/>
                <w:sz w:val="22"/>
                <w:szCs w:val="22"/>
              </w:rPr>
              <w:t>6</w:t>
            </w:r>
          </w:p>
        </w:tc>
        <w:tc>
          <w:tcPr>
            <w:tcW w:w="731" w:type="pct"/>
            <w:tcBorders>
              <w:top w:val="nil"/>
              <w:left w:val="nil"/>
              <w:bottom w:val="single" w:sz="4" w:space="0" w:color="auto"/>
              <w:right w:val="single" w:sz="4" w:space="0" w:color="auto"/>
            </w:tcBorders>
            <w:shd w:val="clear" w:color="auto" w:fill="auto"/>
            <w:hideMark/>
          </w:tcPr>
          <w:p w:rsidR="0070158D" w:rsidRPr="0070158D" w:rsidRDefault="0070158D" w:rsidP="0070158D">
            <w:pPr>
              <w:jc w:val="center"/>
              <w:rPr>
                <w:b/>
                <w:color w:val="000000"/>
                <w:sz w:val="22"/>
                <w:szCs w:val="22"/>
              </w:rPr>
            </w:pPr>
            <w:r w:rsidRPr="0070158D">
              <w:rPr>
                <w:b/>
                <w:color w:val="000000"/>
                <w:sz w:val="22"/>
                <w:szCs w:val="22"/>
              </w:rPr>
              <w:t>7</w:t>
            </w:r>
          </w:p>
        </w:tc>
      </w:tr>
      <w:tr w:rsidR="0070158D" w:rsidRPr="0070158D" w:rsidTr="0070158D">
        <w:trPr>
          <w:trHeight w:val="2985"/>
        </w:trPr>
        <w:tc>
          <w:tcPr>
            <w:tcW w:w="352" w:type="pct"/>
            <w:tcBorders>
              <w:top w:val="nil"/>
              <w:left w:val="single" w:sz="4" w:space="0" w:color="auto"/>
              <w:bottom w:val="single" w:sz="4" w:space="0" w:color="auto"/>
              <w:right w:val="single" w:sz="4" w:space="0" w:color="auto"/>
            </w:tcBorders>
            <w:shd w:val="clear" w:color="auto" w:fill="auto"/>
            <w:hideMark/>
          </w:tcPr>
          <w:p w:rsidR="0070158D" w:rsidRPr="0070158D" w:rsidRDefault="0070158D" w:rsidP="0070158D">
            <w:pPr>
              <w:jc w:val="center"/>
              <w:rPr>
                <w:color w:val="000000"/>
                <w:sz w:val="22"/>
                <w:szCs w:val="22"/>
              </w:rPr>
            </w:pPr>
            <w:r w:rsidRPr="0070158D">
              <w:rPr>
                <w:color w:val="000000"/>
                <w:sz w:val="22"/>
                <w:szCs w:val="22"/>
              </w:rPr>
              <w:t>1</w:t>
            </w:r>
          </w:p>
        </w:tc>
        <w:tc>
          <w:tcPr>
            <w:tcW w:w="1756" w:type="pct"/>
            <w:tcBorders>
              <w:top w:val="single" w:sz="4" w:space="0" w:color="auto"/>
              <w:left w:val="nil"/>
              <w:bottom w:val="nil"/>
              <w:right w:val="single" w:sz="4" w:space="0" w:color="auto"/>
            </w:tcBorders>
            <w:shd w:val="clear" w:color="auto" w:fill="auto"/>
            <w:hideMark/>
          </w:tcPr>
          <w:p w:rsidR="0070158D" w:rsidRPr="0070158D" w:rsidRDefault="0070158D" w:rsidP="0070158D">
            <w:pPr>
              <w:rPr>
                <w:color w:val="000000"/>
                <w:sz w:val="22"/>
                <w:szCs w:val="22"/>
              </w:rPr>
            </w:pPr>
            <w:r w:rsidRPr="0070158D">
              <w:rPr>
                <w:color w:val="000000"/>
                <w:sz w:val="22"/>
                <w:szCs w:val="22"/>
              </w:rPr>
              <w:t>Услуги по техническому сопровождению программы для ЭВМ «Коммуникационная платформа «</w:t>
            </w:r>
            <w:proofErr w:type="spellStart"/>
            <w:r w:rsidRPr="0070158D">
              <w:rPr>
                <w:color w:val="000000"/>
                <w:sz w:val="22"/>
                <w:szCs w:val="22"/>
              </w:rPr>
              <w:t>Oktell</w:t>
            </w:r>
            <w:proofErr w:type="spellEnd"/>
            <w:r w:rsidRPr="0070158D">
              <w:rPr>
                <w:color w:val="000000"/>
                <w:sz w:val="22"/>
                <w:szCs w:val="22"/>
              </w:rPr>
              <w:t xml:space="preserve">» для поддержания системы  в работоспособном состоянии, оказывая профилактические, ремонтные и другие необходимые услуги для выполнения указанной </w:t>
            </w:r>
            <w:proofErr w:type="spellStart"/>
            <w:r w:rsidRPr="0070158D">
              <w:rPr>
                <w:color w:val="000000"/>
                <w:sz w:val="22"/>
                <w:szCs w:val="22"/>
              </w:rPr>
              <w:t>задачи</w:t>
            </w:r>
            <w:proofErr w:type="gramStart"/>
            <w:r w:rsidRPr="0070158D">
              <w:rPr>
                <w:color w:val="000000"/>
                <w:sz w:val="22"/>
                <w:szCs w:val="22"/>
              </w:rPr>
              <w:t>.д</w:t>
            </w:r>
            <w:proofErr w:type="gramEnd"/>
            <w:r w:rsidRPr="0070158D">
              <w:rPr>
                <w:color w:val="000000"/>
                <w:sz w:val="22"/>
                <w:szCs w:val="22"/>
              </w:rPr>
              <w:t>ля</w:t>
            </w:r>
            <w:proofErr w:type="spellEnd"/>
            <w:r w:rsidRPr="0070158D">
              <w:rPr>
                <w:color w:val="000000"/>
                <w:sz w:val="22"/>
                <w:szCs w:val="22"/>
              </w:rPr>
              <w:t xml:space="preserve"> нужд "ЧУЗ "Клиническая больница "РЖД-Медицина"  им. Н.А.Семашко</w:t>
            </w:r>
            <w:r w:rsidRPr="00AD3B79">
              <w:rPr>
                <w:color w:val="000000"/>
                <w:sz w:val="22"/>
                <w:szCs w:val="22"/>
              </w:rPr>
              <w:t>", согласно приложению  № 1 Проекта договора</w:t>
            </w:r>
          </w:p>
        </w:tc>
        <w:tc>
          <w:tcPr>
            <w:tcW w:w="401" w:type="pct"/>
            <w:tcBorders>
              <w:top w:val="single" w:sz="4" w:space="0" w:color="auto"/>
              <w:left w:val="nil"/>
              <w:bottom w:val="nil"/>
              <w:right w:val="nil"/>
            </w:tcBorders>
            <w:shd w:val="clear" w:color="auto" w:fill="auto"/>
            <w:hideMark/>
          </w:tcPr>
          <w:p w:rsidR="0070158D" w:rsidRPr="0070158D" w:rsidRDefault="0070158D" w:rsidP="0070158D">
            <w:pPr>
              <w:jc w:val="center"/>
              <w:rPr>
                <w:color w:val="000000"/>
                <w:sz w:val="22"/>
                <w:szCs w:val="22"/>
              </w:rPr>
            </w:pPr>
            <w:r w:rsidRPr="0070158D">
              <w:rPr>
                <w:color w:val="000000"/>
                <w:sz w:val="22"/>
                <w:szCs w:val="22"/>
              </w:rPr>
              <w:t>12</w:t>
            </w:r>
          </w:p>
        </w:tc>
        <w:tc>
          <w:tcPr>
            <w:tcW w:w="298" w:type="pct"/>
            <w:tcBorders>
              <w:top w:val="single" w:sz="4" w:space="0" w:color="auto"/>
              <w:left w:val="single" w:sz="4" w:space="0" w:color="auto"/>
              <w:bottom w:val="nil"/>
              <w:right w:val="nil"/>
            </w:tcBorders>
            <w:shd w:val="clear" w:color="auto" w:fill="auto"/>
            <w:hideMark/>
          </w:tcPr>
          <w:p w:rsidR="0070158D" w:rsidRPr="0070158D" w:rsidRDefault="0070158D" w:rsidP="0070158D">
            <w:pPr>
              <w:jc w:val="center"/>
              <w:rPr>
                <w:color w:val="000000"/>
                <w:sz w:val="22"/>
                <w:szCs w:val="22"/>
              </w:rPr>
            </w:pPr>
            <w:proofErr w:type="spellStart"/>
            <w:proofErr w:type="gramStart"/>
            <w:r w:rsidRPr="0070158D">
              <w:rPr>
                <w:color w:val="000000"/>
                <w:sz w:val="22"/>
                <w:szCs w:val="22"/>
              </w:rPr>
              <w:t>мес</w:t>
            </w:r>
            <w:proofErr w:type="spellEnd"/>
            <w:proofErr w:type="gramEnd"/>
          </w:p>
        </w:tc>
        <w:tc>
          <w:tcPr>
            <w:tcW w:w="731" w:type="pct"/>
            <w:tcBorders>
              <w:top w:val="single" w:sz="4" w:space="0" w:color="auto"/>
              <w:left w:val="single" w:sz="4" w:space="0" w:color="auto"/>
              <w:bottom w:val="nil"/>
              <w:right w:val="single" w:sz="4" w:space="0" w:color="auto"/>
            </w:tcBorders>
            <w:shd w:val="clear" w:color="000000" w:fill="FFFFFF"/>
            <w:hideMark/>
          </w:tcPr>
          <w:p w:rsidR="0070158D" w:rsidRPr="0070158D" w:rsidRDefault="0070158D" w:rsidP="0070158D">
            <w:pPr>
              <w:jc w:val="center"/>
              <w:rPr>
                <w:color w:val="000000"/>
                <w:sz w:val="22"/>
                <w:szCs w:val="22"/>
              </w:rPr>
            </w:pPr>
            <w:r w:rsidRPr="0070158D">
              <w:rPr>
                <w:color w:val="000000"/>
                <w:sz w:val="22"/>
                <w:szCs w:val="22"/>
              </w:rPr>
              <w:t>438 000,00</w:t>
            </w:r>
          </w:p>
        </w:tc>
        <w:tc>
          <w:tcPr>
            <w:tcW w:w="731" w:type="pct"/>
            <w:tcBorders>
              <w:top w:val="nil"/>
              <w:left w:val="nil"/>
              <w:bottom w:val="single" w:sz="4" w:space="0" w:color="auto"/>
              <w:right w:val="single" w:sz="4" w:space="0" w:color="auto"/>
            </w:tcBorders>
            <w:shd w:val="clear" w:color="auto" w:fill="auto"/>
            <w:hideMark/>
          </w:tcPr>
          <w:p w:rsidR="0070158D" w:rsidRPr="0070158D" w:rsidRDefault="0070158D" w:rsidP="0070158D">
            <w:pPr>
              <w:jc w:val="center"/>
              <w:rPr>
                <w:color w:val="000000"/>
                <w:sz w:val="22"/>
                <w:szCs w:val="22"/>
              </w:rPr>
            </w:pPr>
            <w:r w:rsidRPr="0070158D">
              <w:rPr>
                <w:color w:val="000000"/>
                <w:sz w:val="22"/>
                <w:szCs w:val="22"/>
              </w:rPr>
              <w:t>421 200,00</w:t>
            </w:r>
          </w:p>
        </w:tc>
        <w:tc>
          <w:tcPr>
            <w:tcW w:w="731" w:type="pct"/>
            <w:tcBorders>
              <w:top w:val="nil"/>
              <w:left w:val="nil"/>
              <w:bottom w:val="single" w:sz="4" w:space="0" w:color="auto"/>
              <w:right w:val="single" w:sz="4" w:space="0" w:color="auto"/>
            </w:tcBorders>
            <w:shd w:val="clear" w:color="auto" w:fill="auto"/>
            <w:hideMark/>
          </w:tcPr>
          <w:p w:rsidR="0070158D" w:rsidRPr="0070158D" w:rsidRDefault="0070158D" w:rsidP="0070158D">
            <w:pPr>
              <w:jc w:val="center"/>
              <w:rPr>
                <w:color w:val="000000"/>
                <w:sz w:val="22"/>
                <w:szCs w:val="22"/>
              </w:rPr>
            </w:pPr>
            <w:r w:rsidRPr="0070158D">
              <w:rPr>
                <w:color w:val="000000"/>
                <w:sz w:val="22"/>
                <w:szCs w:val="22"/>
              </w:rPr>
              <w:t>444 000,00</w:t>
            </w:r>
          </w:p>
        </w:tc>
      </w:tr>
      <w:tr w:rsidR="0070158D" w:rsidRPr="0070158D" w:rsidTr="0070158D">
        <w:trPr>
          <w:trHeight w:val="315"/>
        </w:trPr>
        <w:tc>
          <w:tcPr>
            <w:tcW w:w="21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58D" w:rsidRPr="0070158D" w:rsidRDefault="0070158D" w:rsidP="0070158D">
            <w:pPr>
              <w:jc w:val="center"/>
              <w:rPr>
                <w:sz w:val="22"/>
                <w:szCs w:val="22"/>
              </w:rPr>
            </w:pPr>
            <w:r w:rsidRPr="0070158D">
              <w:rPr>
                <w:sz w:val="22"/>
                <w:szCs w:val="22"/>
              </w:rPr>
              <w:t>ИТОГО:</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70158D" w:rsidRPr="0070158D" w:rsidRDefault="0070158D" w:rsidP="0070158D">
            <w:pPr>
              <w:jc w:val="center"/>
              <w:rPr>
                <w:sz w:val="22"/>
                <w:szCs w:val="22"/>
              </w:rPr>
            </w:pPr>
            <w:r w:rsidRPr="0070158D">
              <w:rPr>
                <w:sz w:val="22"/>
                <w:szCs w:val="22"/>
              </w:rPr>
              <w:t> </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70158D" w:rsidRPr="0070158D" w:rsidRDefault="0070158D" w:rsidP="0070158D">
            <w:pPr>
              <w:jc w:val="center"/>
              <w:rPr>
                <w:sz w:val="22"/>
                <w:szCs w:val="22"/>
              </w:rPr>
            </w:pPr>
            <w:r w:rsidRPr="0070158D">
              <w:rPr>
                <w:sz w:val="22"/>
                <w:szCs w:val="22"/>
              </w:rPr>
              <w:t> </w:t>
            </w:r>
          </w:p>
        </w:tc>
        <w:tc>
          <w:tcPr>
            <w:tcW w:w="731" w:type="pct"/>
            <w:tcBorders>
              <w:top w:val="single" w:sz="4" w:space="0" w:color="auto"/>
              <w:left w:val="nil"/>
              <w:bottom w:val="single" w:sz="4" w:space="0" w:color="auto"/>
              <w:right w:val="single" w:sz="4" w:space="0" w:color="auto"/>
            </w:tcBorders>
            <w:shd w:val="clear" w:color="000000" w:fill="FFFFFF"/>
            <w:vAlign w:val="center"/>
            <w:hideMark/>
          </w:tcPr>
          <w:p w:rsidR="0070158D" w:rsidRPr="0070158D" w:rsidRDefault="0070158D" w:rsidP="0070158D">
            <w:pPr>
              <w:jc w:val="center"/>
              <w:rPr>
                <w:color w:val="000000"/>
                <w:sz w:val="22"/>
                <w:szCs w:val="22"/>
              </w:rPr>
            </w:pPr>
            <w:r w:rsidRPr="0070158D">
              <w:rPr>
                <w:color w:val="000000"/>
                <w:sz w:val="22"/>
                <w:szCs w:val="22"/>
              </w:rPr>
              <w:t>438 000,00</w:t>
            </w:r>
          </w:p>
        </w:tc>
        <w:tc>
          <w:tcPr>
            <w:tcW w:w="731" w:type="pct"/>
            <w:tcBorders>
              <w:top w:val="nil"/>
              <w:left w:val="nil"/>
              <w:bottom w:val="single" w:sz="4" w:space="0" w:color="auto"/>
              <w:right w:val="single" w:sz="4" w:space="0" w:color="auto"/>
            </w:tcBorders>
            <w:shd w:val="clear" w:color="auto" w:fill="auto"/>
            <w:vAlign w:val="center"/>
            <w:hideMark/>
          </w:tcPr>
          <w:p w:rsidR="0070158D" w:rsidRPr="0070158D" w:rsidRDefault="0070158D" w:rsidP="0070158D">
            <w:pPr>
              <w:jc w:val="center"/>
              <w:rPr>
                <w:color w:val="000000"/>
                <w:sz w:val="22"/>
                <w:szCs w:val="22"/>
              </w:rPr>
            </w:pPr>
            <w:r w:rsidRPr="0070158D">
              <w:rPr>
                <w:color w:val="000000"/>
                <w:sz w:val="22"/>
                <w:szCs w:val="22"/>
              </w:rPr>
              <w:t>421 200,00</w:t>
            </w:r>
          </w:p>
        </w:tc>
        <w:tc>
          <w:tcPr>
            <w:tcW w:w="731" w:type="pct"/>
            <w:tcBorders>
              <w:top w:val="nil"/>
              <w:left w:val="nil"/>
              <w:bottom w:val="single" w:sz="4" w:space="0" w:color="auto"/>
              <w:right w:val="single" w:sz="4" w:space="0" w:color="auto"/>
            </w:tcBorders>
            <w:shd w:val="clear" w:color="auto" w:fill="auto"/>
            <w:vAlign w:val="center"/>
            <w:hideMark/>
          </w:tcPr>
          <w:p w:rsidR="0070158D" w:rsidRPr="0070158D" w:rsidRDefault="0070158D" w:rsidP="0070158D">
            <w:pPr>
              <w:jc w:val="center"/>
              <w:rPr>
                <w:color w:val="000000"/>
                <w:sz w:val="22"/>
                <w:szCs w:val="22"/>
              </w:rPr>
            </w:pPr>
            <w:r w:rsidRPr="0070158D">
              <w:rPr>
                <w:color w:val="000000"/>
                <w:sz w:val="22"/>
                <w:szCs w:val="22"/>
              </w:rPr>
              <w:t>444 000,00</w:t>
            </w:r>
          </w:p>
        </w:tc>
      </w:tr>
      <w:tr w:rsidR="0070158D" w:rsidRPr="0070158D" w:rsidTr="0070158D">
        <w:trPr>
          <w:trHeight w:val="315"/>
        </w:trPr>
        <w:tc>
          <w:tcPr>
            <w:tcW w:w="4269"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58D" w:rsidRPr="0070158D" w:rsidRDefault="0070158D" w:rsidP="0070158D">
            <w:pPr>
              <w:rPr>
                <w:sz w:val="22"/>
                <w:szCs w:val="22"/>
              </w:rPr>
            </w:pPr>
            <w:r w:rsidRPr="0070158D">
              <w:rPr>
                <w:sz w:val="22"/>
                <w:szCs w:val="22"/>
              </w:rPr>
              <w:t>Начальная (максимальная) цена Договора установлена в размере</w:t>
            </w:r>
          </w:p>
        </w:tc>
        <w:tc>
          <w:tcPr>
            <w:tcW w:w="731" w:type="pct"/>
            <w:tcBorders>
              <w:top w:val="nil"/>
              <w:left w:val="nil"/>
              <w:bottom w:val="single" w:sz="4" w:space="0" w:color="auto"/>
              <w:right w:val="single" w:sz="4" w:space="0" w:color="auto"/>
            </w:tcBorders>
            <w:shd w:val="clear" w:color="auto" w:fill="auto"/>
            <w:noWrap/>
            <w:vAlign w:val="bottom"/>
            <w:hideMark/>
          </w:tcPr>
          <w:p w:rsidR="0070158D" w:rsidRPr="0070158D" w:rsidRDefault="0070158D" w:rsidP="0070158D">
            <w:pPr>
              <w:jc w:val="center"/>
              <w:rPr>
                <w:color w:val="000000"/>
                <w:sz w:val="22"/>
                <w:szCs w:val="22"/>
              </w:rPr>
            </w:pPr>
            <w:r w:rsidRPr="0070158D">
              <w:rPr>
                <w:color w:val="000000"/>
                <w:sz w:val="22"/>
                <w:szCs w:val="22"/>
              </w:rPr>
              <w:t>434 400,00</w:t>
            </w:r>
          </w:p>
        </w:tc>
      </w:tr>
    </w:tbl>
    <w:p w:rsidR="000E4B2F" w:rsidRPr="000E4B2F" w:rsidRDefault="000E4B2F" w:rsidP="000E4B2F">
      <w:pPr>
        <w:pStyle w:val="ConsPlusNormal0"/>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t>Начальная (максимальная) цена договора</w:t>
      </w:r>
      <w:r>
        <w:rPr>
          <w:rFonts w:ascii="Times New Roman" w:hAnsi="Times New Roman" w:cs="Times New Roman"/>
          <w:b/>
          <w:snapToGrid w:val="0"/>
          <w:color w:val="000000"/>
          <w:sz w:val="22"/>
          <w:szCs w:val="22"/>
        </w:rPr>
        <w:t xml:space="preserve"> включает</w:t>
      </w:r>
      <w:r w:rsidRPr="000E4B2F">
        <w:rPr>
          <w:rFonts w:ascii="Times New Roman" w:hAnsi="Times New Roman" w:cs="Times New Roman"/>
          <w:b/>
          <w:snapToGrid w:val="0"/>
          <w:color w:val="000000"/>
          <w:sz w:val="22"/>
          <w:szCs w:val="22"/>
        </w:rPr>
        <w:t xml:space="preserve">:  </w:t>
      </w:r>
    </w:p>
    <w:p w:rsidR="00125280" w:rsidRPr="00500598" w:rsidRDefault="00324C1F" w:rsidP="00500598">
      <w:pPr>
        <w:jc w:val="both"/>
        <w:rPr>
          <w:sz w:val="22"/>
          <w:szCs w:val="22"/>
        </w:rPr>
      </w:pPr>
      <w:r w:rsidRPr="00324C1F">
        <w:rPr>
          <w:snapToGrid w:val="0"/>
          <w:color w:val="000000"/>
          <w:sz w:val="22"/>
          <w:szCs w:val="22"/>
        </w:rPr>
        <w:t>Начальная (максимальная) цена договора должна включать в себя стоимость работ, стоимость запасных частей, накладные и плановые расходы, а также все налоги и пошлины, и иные обязательные платежи, которые возникнут или могут возникнуть у Исполнителя в ходе исполнения Договора.</w:t>
      </w:r>
      <w:r w:rsidR="00185F50" w:rsidRPr="000E4B2F">
        <w:rPr>
          <w:b/>
          <w:bCs/>
          <w:sz w:val="22"/>
          <w:szCs w:val="22"/>
        </w:rPr>
        <w:tab/>
      </w:r>
    </w:p>
    <w:p w:rsidR="00B47396" w:rsidRPr="000E4B2F" w:rsidRDefault="000A78FE" w:rsidP="00852FA0">
      <w:pPr>
        <w:jc w:val="both"/>
        <w:rPr>
          <w:sz w:val="22"/>
          <w:szCs w:val="22"/>
        </w:rPr>
      </w:pPr>
      <w:r w:rsidRPr="000E4B2F">
        <w:rPr>
          <w:b/>
          <w:bCs/>
          <w:sz w:val="22"/>
          <w:szCs w:val="22"/>
        </w:rPr>
        <w:t>С</w:t>
      </w:r>
      <w:r w:rsidR="009A2B63" w:rsidRPr="000E4B2F">
        <w:rPr>
          <w:b/>
          <w:bCs/>
          <w:sz w:val="22"/>
          <w:szCs w:val="22"/>
        </w:rPr>
        <w:t xml:space="preserve">рок и </w:t>
      </w:r>
      <w:r w:rsidR="00B47396" w:rsidRPr="000E4B2F">
        <w:rPr>
          <w:b/>
          <w:bCs/>
          <w:sz w:val="22"/>
          <w:szCs w:val="22"/>
        </w:rPr>
        <w:t>порядок</w:t>
      </w:r>
      <w:r w:rsidR="009A2B63" w:rsidRPr="000E4B2F">
        <w:rPr>
          <w:b/>
          <w:bCs/>
          <w:sz w:val="22"/>
          <w:szCs w:val="22"/>
        </w:rPr>
        <w:t xml:space="preserve"> оплаты:</w:t>
      </w:r>
    </w:p>
    <w:p w:rsidR="009F0FED" w:rsidRPr="00500598" w:rsidRDefault="00B47396" w:rsidP="00500598">
      <w:pPr>
        <w:jc w:val="both"/>
        <w:rPr>
          <w:sz w:val="22"/>
          <w:szCs w:val="22"/>
        </w:rPr>
      </w:pPr>
      <w:r w:rsidRPr="00276189">
        <w:rPr>
          <w:sz w:val="22"/>
          <w:szCs w:val="22"/>
        </w:rPr>
        <w:t xml:space="preserve">Оплата Товара Покупателем производится </w:t>
      </w:r>
      <w:r w:rsidR="00890E18" w:rsidRPr="00276189">
        <w:rPr>
          <w:sz w:val="22"/>
          <w:szCs w:val="22"/>
        </w:rPr>
        <w:t xml:space="preserve">в соответствии с </w:t>
      </w:r>
      <w:r w:rsidR="0041188A" w:rsidRPr="00276189">
        <w:rPr>
          <w:sz w:val="22"/>
          <w:szCs w:val="22"/>
        </w:rPr>
        <w:t xml:space="preserve">разделом </w:t>
      </w:r>
      <w:r w:rsidR="00276189">
        <w:rPr>
          <w:sz w:val="22"/>
          <w:szCs w:val="22"/>
        </w:rPr>
        <w:t>3</w:t>
      </w:r>
      <w:r w:rsidR="0041188A" w:rsidRPr="00276189">
        <w:rPr>
          <w:sz w:val="22"/>
          <w:szCs w:val="22"/>
        </w:rPr>
        <w:t xml:space="preserve"> проекта</w:t>
      </w:r>
      <w:r w:rsidR="00890E18" w:rsidRPr="00276189">
        <w:rPr>
          <w:sz w:val="22"/>
          <w:szCs w:val="22"/>
        </w:rPr>
        <w:t xml:space="preserve"> Договора.</w:t>
      </w:r>
    </w:p>
    <w:p w:rsidR="00B47396" w:rsidRPr="000E4B2F" w:rsidRDefault="00F642FC" w:rsidP="00DA7324">
      <w:pPr>
        <w:pStyle w:val="ad"/>
        <w:spacing w:before="29" w:after="29"/>
        <w:jc w:val="both"/>
        <w:rPr>
          <w:sz w:val="22"/>
          <w:szCs w:val="22"/>
          <w:u w:val="single"/>
        </w:rPr>
      </w:pPr>
      <w:r w:rsidRPr="000E4B2F">
        <w:rPr>
          <w:b/>
          <w:sz w:val="22"/>
          <w:szCs w:val="22"/>
        </w:rPr>
        <w:t>Источник финансирования:</w:t>
      </w:r>
      <w:r w:rsidR="009B7462" w:rsidRPr="009B7462">
        <w:rPr>
          <w:sz w:val="22"/>
          <w:szCs w:val="22"/>
        </w:rPr>
        <w:t>Собственные средства Заказчика от предпринимательской деятельности</w:t>
      </w:r>
      <w:r w:rsidR="002B3842">
        <w:rPr>
          <w:sz w:val="22"/>
          <w:szCs w:val="22"/>
        </w:rPr>
        <w:t>.</w:t>
      </w:r>
    </w:p>
    <w:p w:rsidR="00F642FC" w:rsidRPr="00500598" w:rsidRDefault="00F642FC" w:rsidP="00DA7324">
      <w:pPr>
        <w:pStyle w:val="ad"/>
        <w:spacing w:before="29" w:after="29"/>
        <w:jc w:val="both"/>
        <w:rPr>
          <w:b/>
          <w:sz w:val="22"/>
          <w:szCs w:val="22"/>
        </w:rPr>
      </w:pPr>
      <w:r w:rsidRPr="000E4B2F">
        <w:rPr>
          <w:b/>
          <w:sz w:val="22"/>
          <w:szCs w:val="22"/>
        </w:rPr>
        <w:t>Место подачи котировочных заявок:</w:t>
      </w:r>
      <w:r w:rsidR="009B7462" w:rsidRPr="00CD60C7">
        <w:rPr>
          <w:bCs/>
          <w:sz w:val="22"/>
          <w:szCs w:val="22"/>
        </w:rPr>
        <w:t>109386, г. Москва</w:t>
      </w:r>
      <w:r w:rsidR="009B7462">
        <w:rPr>
          <w:bCs/>
          <w:sz w:val="22"/>
          <w:szCs w:val="22"/>
        </w:rPr>
        <w:t>, ул. Ставропольская</w:t>
      </w:r>
      <w:r w:rsidR="009B7462" w:rsidRPr="000F29C4">
        <w:rPr>
          <w:bCs/>
          <w:sz w:val="22"/>
          <w:szCs w:val="22"/>
        </w:rPr>
        <w:t>, д</w:t>
      </w:r>
      <w:r w:rsidR="009B7462">
        <w:rPr>
          <w:bCs/>
          <w:sz w:val="22"/>
          <w:szCs w:val="22"/>
        </w:rPr>
        <w:t xml:space="preserve">омовл. 23, корп.1, </w:t>
      </w:r>
      <w:r w:rsidR="002C5C5A">
        <w:rPr>
          <w:bCs/>
          <w:sz w:val="22"/>
          <w:szCs w:val="22"/>
        </w:rPr>
        <w:t>терапевтический корпус, 1-й этаж, отдел</w:t>
      </w:r>
      <w:r w:rsidR="009B7462">
        <w:rPr>
          <w:bCs/>
          <w:sz w:val="22"/>
          <w:szCs w:val="22"/>
        </w:rPr>
        <w:t xml:space="preserve"> материально-технического снабжения.</w:t>
      </w:r>
    </w:p>
    <w:p w:rsidR="00F642FC" w:rsidRPr="000E4B2F" w:rsidRDefault="00F642FC" w:rsidP="00DA7324">
      <w:pPr>
        <w:pStyle w:val="ad"/>
        <w:spacing w:before="29" w:after="29"/>
        <w:jc w:val="both"/>
        <w:rPr>
          <w:b/>
          <w:bCs/>
          <w:sz w:val="22"/>
          <w:szCs w:val="22"/>
        </w:rPr>
      </w:pPr>
      <w:r w:rsidRPr="000E4B2F">
        <w:rPr>
          <w:b/>
          <w:bCs/>
          <w:sz w:val="22"/>
          <w:szCs w:val="22"/>
        </w:rPr>
        <w:t xml:space="preserve">Дата </w:t>
      </w:r>
      <w:r w:rsidR="00A03368" w:rsidRPr="000E4B2F">
        <w:rPr>
          <w:b/>
          <w:bCs/>
          <w:sz w:val="22"/>
          <w:szCs w:val="22"/>
        </w:rPr>
        <w:t xml:space="preserve">и время </w:t>
      </w:r>
      <w:r w:rsidRPr="000E4B2F">
        <w:rPr>
          <w:b/>
          <w:bCs/>
          <w:sz w:val="22"/>
          <w:szCs w:val="22"/>
        </w:rPr>
        <w:t>начала</w:t>
      </w:r>
      <w:r w:rsidR="00E806A7" w:rsidRPr="000E4B2F">
        <w:rPr>
          <w:b/>
          <w:bCs/>
          <w:sz w:val="22"/>
          <w:szCs w:val="22"/>
        </w:rPr>
        <w:t xml:space="preserve"> срока</w:t>
      </w:r>
      <w:r w:rsidRPr="000E4B2F">
        <w:rPr>
          <w:b/>
          <w:bCs/>
          <w:sz w:val="22"/>
          <w:szCs w:val="22"/>
        </w:rPr>
        <w:t xml:space="preserve"> подачи котировочных заявок: </w:t>
      </w:r>
    </w:p>
    <w:p w:rsidR="00E806A7" w:rsidRPr="000E4B2F" w:rsidRDefault="00F67958" w:rsidP="00DA7324">
      <w:pPr>
        <w:pStyle w:val="ad"/>
        <w:spacing w:before="29" w:after="29"/>
        <w:jc w:val="both"/>
        <w:rPr>
          <w:bCs/>
          <w:sz w:val="22"/>
          <w:szCs w:val="22"/>
        </w:rPr>
      </w:pPr>
      <w:r w:rsidRPr="00F67958">
        <w:rPr>
          <w:bCs/>
          <w:sz w:val="22"/>
          <w:szCs w:val="22"/>
        </w:rPr>
        <w:t>«</w:t>
      </w:r>
      <w:r w:rsidR="00DA3EA8">
        <w:rPr>
          <w:bCs/>
          <w:sz w:val="22"/>
          <w:szCs w:val="22"/>
        </w:rPr>
        <w:t>____</w:t>
      </w:r>
      <w:r w:rsidR="008248BA">
        <w:rPr>
          <w:bCs/>
          <w:sz w:val="22"/>
          <w:szCs w:val="22"/>
        </w:rPr>
        <w:t>»</w:t>
      </w:r>
      <w:r w:rsidR="002C5C5A">
        <w:rPr>
          <w:bCs/>
          <w:sz w:val="22"/>
          <w:szCs w:val="22"/>
        </w:rPr>
        <w:t>_________</w:t>
      </w:r>
      <w:r w:rsidR="00A64448">
        <w:rPr>
          <w:bCs/>
          <w:sz w:val="22"/>
          <w:szCs w:val="22"/>
        </w:rPr>
        <w:t>2020</w:t>
      </w:r>
      <w:r w:rsidR="00E806A7" w:rsidRPr="00F67958">
        <w:rPr>
          <w:bCs/>
          <w:sz w:val="22"/>
          <w:szCs w:val="22"/>
        </w:rPr>
        <w:t xml:space="preserve"> года  в </w:t>
      </w:r>
      <w:r w:rsidR="002C5C5A">
        <w:rPr>
          <w:bCs/>
          <w:sz w:val="22"/>
          <w:szCs w:val="22"/>
        </w:rPr>
        <w:t>09</w:t>
      </w:r>
      <w:r w:rsidR="00E806A7" w:rsidRPr="00F67958">
        <w:rPr>
          <w:bCs/>
          <w:sz w:val="22"/>
          <w:szCs w:val="22"/>
        </w:rPr>
        <w:t xml:space="preserve"> часов </w:t>
      </w:r>
      <w:r w:rsidR="008248BA">
        <w:rPr>
          <w:bCs/>
          <w:sz w:val="22"/>
          <w:szCs w:val="22"/>
        </w:rPr>
        <w:t>0</w:t>
      </w:r>
      <w:r w:rsidRPr="00F67958">
        <w:rPr>
          <w:bCs/>
          <w:sz w:val="22"/>
          <w:szCs w:val="22"/>
        </w:rPr>
        <w:t>0</w:t>
      </w:r>
      <w:r w:rsidR="00E806A7" w:rsidRPr="00F67958">
        <w:rPr>
          <w:bCs/>
          <w:sz w:val="22"/>
          <w:szCs w:val="22"/>
        </w:rPr>
        <w:t xml:space="preserve"> минут  московского времени</w:t>
      </w:r>
      <w:r w:rsidR="00180E68" w:rsidRPr="00F67958">
        <w:rPr>
          <w:bCs/>
          <w:sz w:val="22"/>
          <w:szCs w:val="22"/>
        </w:rPr>
        <w:t>.</w:t>
      </w:r>
    </w:p>
    <w:p w:rsidR="00E806A7" w:rsidRPr="000E4B2F" w:rsidRDefault="00E806A7" w:rsidP="00E806A7">
      <w:pPr>
        <w:pStyle w:val="ad"/>
        <w:spacing w:before="29" w:after="29"/>
        <w:jc w:val="both"/>
        <w:rPr>
          <w:b/>
          <w:bCs/>
          <w:sz w:val="22"/>
          <w:szCs w:val="22"/>
        </w:rPr>
      </w:pPr>
      <w:r w:rsidRPr="000E4B2F">
        <w:rPr>
          <w:b/>
          <w:bCs/>
          <w:sz w:val="22"/>
          <w:szCs w:val="22"/>
        </w:rPr>
        <w:t xml:space="preserve">Дата </w:t>
      </w:r>
      <w:r w:rsidR="00A03368" w:rsidRPr="000E4B2F">
        <w:rPr>
          <w:b/>
          <w:bCs/>
          <w:sz w:val="22"/>
          <w:szCs w:val="22"/>
        </w:rPr>
        <w:t xml:space="preserve">и время </w:t>
      </w:r>
      <w:r w:rsidRPr="000E4B2F">
        <w:rPr>
          <w:b/>
          <w:bCs/>
          <w:sz w:val="22"/>
          <w:szCs w:val="22"/>
        </w:rPr>
        <w:t xml:space="preserve">окончания срока подачи котировочных заявок: </w:t>
      </w:r>
    </w:p>
    <w:p w:rsidR="00A03368" w:rsidRPr="000E4B2F" w:rsidRDefault="00E806A7" w:rsidP="00E806A7">
      <w:pPr>
        <w:pStyle w:val="ad"/>
        <w:spacing w:before="29" w:after="29"/>
        <w:jc w:val="both"/>
        <w:rPr>
          <w:bCs/>
          <w:sz w:val="22"/>
          <w:szCs w:val="22"/>
        </w:rPr>
      </w:pPr>
      <w:r w:rsidRPr="00F67958">
        <w:rPr>
          <w:bCs/>
          <w:sz w:val="22"/>
          <w:szCs w:val="22"/>
        </w:rPr>
        <w:t>«</w:t>
      </w:r>
      <w:r w:rsidR="00DA3EA8">
        <w:rPr>
          <w:bCs/>
          <w:sz w:val="22"/>
          <w:szCs w:val="22"/>
        </w:rPr>
        <w:t>_____</w:t>
      </w:r>
      <w:r w:rsidRPr="00F67958">
        <w:rPr>
          <w:bCs/>
          <w:sz w:val="22"/>
          <w:szCs w:val="22"/>
        </w:rPr>
        <w:t xml:space="preserve">» </w:t>
      </w:r>
      <w:r w:rsidR="002C5C5A">
        <w:rPr>
          <w:bCs/>
          <w:sz w:val="22"/>
          <w:szCs w:val="22"/>
        </w:rPr>
        <w:t>________</w:t>
      </w:r>
      <w:r w:rsidR="00A64448">
        <w:rPr>
          <w:bCs/>
          <w:sz w:val="22"/>
          <w:szCs w:val="22"/>
        </w:rPr>
        <w:t xml:space="preserve"> 2020</w:t>
      </w:r>
      <w:r w:rsidRPr="00F67958">
        <w:rPr>
          <w:bCs/>
          <w:sz w:val="22"/>
          <w:szCs w:val="22"/>
        </w:rPr>
        <w:t xml:space="preserve"> года в </w:t>
      </w:r>
      <w:r w:rsidR="000D4216" w:rsidRPr="00F67958">
        <w:rPr>
          <w:bCs/>
          <w:sz w:val="22"/>
          <w:szCs w:val="22"/>
        </w:rPr>
        <w:t>10</w:t>
      </w:r>
      <w:r w:rsidRPr="00F67958">
        <w:rPr>
          <w:bCs/>
          <w:sz w:val="22"/>
          <w:szCs w:val="22"/>
        </w:rPr>
        <w:t xml:space="preserve"> часов 00 минут  московского времени</w:t>
      </w:r>
      <w:r w:rsidR="00180E68" w:rsidRPr="00F67958">
        <w:rPr>
          <w:bCs/>
          <w:sz w:val="22"/>
          <w:szCs w:val="22"/>
        </w:rPr>
        <w:t>.</w:t>
      </w:r>
    </w:p>
    <w:p w:rsidR="00A03368" w:rsidRPr="000E4B2F" w:rsidRDefault="00A03368" w:rsidP="00A03368">
      <w:pPr>
        <w:jc w:val="both"/>
        <w:rPr>
          <w:b/>
          <w:bCs/>
          <w:sz w:val="22"/>
          <w:szCs w:val="22"/>
        </w:rPr>
      </w:pPr>
      <w:r w:rsidRPr="000E4B2F">
        <w:rPr>
          <w:b/>
          <w:bCs/>
          <w:sz w:val="22"/>
          <w:szCs w:val="22"/>
        </w:rPr>
        <w:t>Место и дата вскрытия заявок, рассмотрения предложений участников закупки и подведения итогов закупки:</w:t>
      </w:r>
    </w:p>
    <w:p w:rsidR="006E243E" w:rsidRDefault="00A03368" w:rsidP="00A03368">
      <w:pPr>
        <w:pStyle w:val="ad"/>
        <w:spacing w:before="29" w:after="29"/>
        <w:jc w:val="both"/>
        <w:rPr>
          <w:bCs/>
          <w:sz w:val="22"/>
          <w:szCs w:val="22"/>
        </w:rPr>
      </w:pPr>
      <w:r w:rsidRPr="00F67958">
        <w:rPr>
          <w:bCs/>
          <w:sz w:val="22"/>
          <w:szCs w:val="22"/>
        </w:rPr>
        <w:t>«</w:t>
      </w:r>
      <w:r w:rsidR="00DA3EA8">
        <w:rPr>
          <w:bCs/>
          <w:sz w:val="22"/>
          <w:szCs w:val="22"/>
        </w:rPr>
        <w:t>_____</w:t>
      </w:r>
      <w:r w:rsidRPr="00F67958">
        <w:rPr>
          <w:bCs/>
          <w:sz w:val="22"/>
          <w:szCs w:val="22"/>
        </w:rPr>
        <w:t xml:space="preserve">» </w:t>
      </w:r>
      <w:r w:rsidR="002C5C5A">
        <w:rPr>
          <w:bCs/>
          <w:sz w:val="22"/>
          <w:szCs w:val="22"/>
        </w:rPr>
        <w:t>_________</w:t>
      </w:r>
      <w:r w:rsidR="00A64448">
        <w:rPr>
          <w:bCs/>
          <w:sz w:val="22"/>
          <w:szCs w:val="22"/>
        </w:rPr>
        <w:t xml:space="preserve"> 2020</w:t>
      </w:r>
      <w:r w:rsidR="00C01A9F">
        <w:rPr>
          <w:bCs/>
          <w:sz w:val="22"/>
          <w:szCs w:val="22"/>
        </w:rPr>
        <w:t xml:space="preserve"> года</w:t>
      </w:r>
      <w:r w:rsidRPr="00F67958">
        <w:rPr>
          <w:bCs/>
          <w:sz w:val="22"/>
          <w:szCs w:val="22"/>
        </w:rPr>
        <w:t xml:space="preserve"> в 1</w:t>
      </w:r>
      <w:r w:rsidR="008248BA">
        <w:rPr>
          <w:bCs/>
          <w:sz w:val="22"/>
          <w:szCs w:val="22"/>
        </w:rPr>
        <w:t>1</w:t>
      </w:r>
      <w:r w:rsidRPr="00F67958">
        <w:rPr>
          <w:bCs/>
          <w:sz w:val="22"/>
          <w:szCs w:val="22"/>
        </w:rPr>
        <w:t xml:space="preserve"> часов 00 минут</w:t>
      </w:r>
      <w:r w:rsidRPr="000E4B2F">
        <w:rPr>
          <w:bCs/>
          <w:sz w:val="22"/>
          <w:szCs w:val="22"/>
        </w:rPr>
        <w:t xml:space="preserve">  московского времени по адресу: </w:t>
      </w:r>
      <w:r w:rsidR="009B7462" w:rsidRPr="00CD60C7">
        <w:rPr>
          <w:bCs/>
          <w:sz w:val="22"/>
          <w:szCs w:val="22"/>
        </w:rPr>
        <w:t>109386, г. Москва</w:t>
      </w:r>
      <w:r w:rsidR="009B7462">
        <w:rPr>
          <w:bCs/>
          <w:sz w:val="22"/>
          <w:szCs w:val="22"/>
        </w:rPr>
        <w:t>, ул. Ставропольская</w:t>
      </w:r>
      <w:r w:rsidR="009B7462" w:rsidRPr="000F29C4">
        <w:rPr>
          <w:bCs/>
          <w:sz w:val="22"/>
          <w:szCs w:val="22"/>
        </w:rPr>
        <w:t>, д</w:t>
      </w:r>
      <w:r w:rsidR="009B7462">
        <w:rPr>
          <w:bCs/>
          <w:sz w:val="22"/>
          <w:szCs w:val="22"/>
        </w:rPr>
        <w:t>омовл. 23, корп.1</w:t>
      </w:r>
      <w:r w:rsidR="002C5C5A">
        <w:rPr>
          <w:bCs/>
          <w:sz w:val="22"/>
          <w:szCs w:val="22"/>
        </w:rPr>
        <w:t>, 3-й этаж</w:t>
      </w:r>
      <w:r w:rsidR="00324C1F">
        <w:rPr>
          <w:bCs/>
          <w:sz w:val="22"/>
          <w:szCs w:val="22"/>
        </w:rPr>
        <w:t>.</w:t>
      </w:r>
    </w:p>
    <w:p w:rsidR="006E243E" w:rsidRPr="000E4B2F" w:rsidRDefault="006E243E" w:rsidP="00A03368">
      <w:pPr>
        <w:pStyle w:val="ad"/>
        <w:spacing w:before="29" w:after="29"/>
        <w:jc w:val="both"/>
        <w:rPr>
          <w:b/>
          <w:bCs/>
          <w:i/>
          <w:sz w:val="22"/>
          <w:szCs w:val="22"/>
        </w:rPr>
      </w:pPr>
      <w:r w:rsidRPr="000E4B2F">
        <w:rPr>
          <w:b/>
          <w:bCs/>
          <w:sz w:val="22"/>
          <w:szCs w:val="22"/>
        </w:rPr>
        <w:t>Критерии оценки и сопоставления заявок на участие в закупке:</w:t>
      </w:r>
    </w:p>
    <w:p w:rsidR="00F642FC" w:rsidRPr="000E4B2F" w:rsidRDefault="00131ACE" w:rsidP="00DA7324">
      <w:pPr>
        <w:pStyle w:val="ad"/>
        <w:spacing w:before="29" w:after="29"/>
        <w:jc w:val="both"/>
        <w:rPr>
          <w:bCs/>
          <w:sz w:val="22"/>
          <w:szCs w:val="22"/>
        </w:rPr>
      </w:pPr>
      <w:r>
        <w:rPr>
          <w:bCs/>
          <w:sz w:val="22"/>
          <w:szCs w:val="22"/>
        </w:rPr>
        <w:t xml:space="preserve">Наименьшая цена </w:t>
      </w:r>
      <w:r w:rsidR="00511542" w:rsidRPr="000E4B2F">
        <w:rPr>
          <w:bCs/>
          <w:sz w:val="22"/>
          <w:szCs w:val="22"/>
        </w:rPr>
        <w:t>договора.</w:t>
      </w:r>
    </w:p>
    <w:p w:rsidR="00DA7324" w:rsidRPr="000E4B2F" w:rsidRDefault="00DA7324" w:rsidP="00DA7324">
      <w:pPr>
        <w:pStyle w:val="ad"/>
        <w:spacing w:before="29" w:after="29"/>
        <w:jc w:val="both"/>
        <w:rPr>
          <w:b/>
          <w:sz w:val="22"/>
          <w:szCs w:val="22"/>
        </w:rPr>
      </w:pPr>
      <w:r w:rsidRPr="000E4B2F">
        <w:rPr>
          <w:b/>
          <w:sz w:val="22"/>
          <w:szCs w:val="22"/>
        </w:rPr>
        <w:t>Обязательные требования к участникам запроса котировок:</w:t>
      </w:r>
    </w:p>
    <w:p w:rsidR="00DA7324" w:rsidRPr="000E4B2F" w:rsidRDefault="00DA7324" w:rsidP="00DA7324">
      <w:pPr>
        <w:jc w:val="both"/>
        <w:rPr>
          <w:sz w:val="22"/>
          <w:szCs w:val="22"/>
        </w:rPr>
      </w:pPr>
      <w:r w:rsidRPr="000E4B2F">
        <w:rPr>
          <w:b/>
          <w:sz w:val="22"/>
          <w:szCs w:val="22"/>
        </w:rPr>
        <w:t>1)</w:t>
      </w:r>
      <w:r w:rsidRPr="000E4B2F">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E4B2F">
        <w:rPr>
          <w:sz w:val="22"/>
          <w:szCs w:val="22"/>
        </w:rPr>
        <w:t>являющихся</w:t>
      </w:r>
      <w:proofErr w:type="gramEnd"/>
      <w:r w:rsidRPr="000E4B2F">
        <w:rPr>
          <w:sz w:val="22"/>
          <w:szCs w:val="22"/>
        </w:rPr>
        <w:t xml:space="preserve"> предметом договора</w:t>
      </w:r>
      <w:r w:rsidR="00890E18">
        <w:rPr>
          <w:sz w:val="22"/>
          <w:szCs w:val="22"/>
        </w:rPr>
        <w:t>;</w:t>
      </w:r>
    </w:p>
    <w:p w:rsidR="00DA7324" w:rsidRPr="000E4B2F" w:rsidRDefault="00DA7324" w:rsidP="00DA7324">
      <w:pPr>
        <w:jc w:val="both"/>
        <w:rPr>
          <w:sz w:val="22"/>
          <w:szCs w:val="22"/>
        </w:rPr>
      </w:pPr>
      <w:r w:rsidRPr="000E4B2F">
        <w:rPr>
          <w:b/>
          <w:sz w:val="22"/>
          <w:szCs w:val="22"/>
        </w:rPr>
        <w:t>2)</w:t>
      </w:r>
      <w:proofErr w:type="spellStart"/>
      <w:r w:rsidRPr="000E4B2F">
        <w:rPr>
          <w:sz w:val="22"/>
          <w:szCs w:val="22"/>
        </w:rPr>
        <w:t>непроведение</w:t>
      </w:r>
      <w:proofErr w:type="spellEnd"/>
      <w:r w:rsidRPr="000E4B2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7324" w:rsidRPr="000E4B2F" w:rsidRDefault="00DA7324" w:rsidP="00DA7324">
      <w:pPr>
        <w:jc w:val="both"/>
        <w:rPr>
          <w:sz w:val="22"/>
          <w:szCs w:val="22"/>
        </w:rPr>
      </w:pPr>
      <w:r w:rsidRPr="000E4B2F">
        <w:rPr>
          <w:b/>
          <w:sz w:val="22"/>
          <w:szCs w:val="22"/>
        </w:rPr>
        <w:lastRenderedPageBreak/>
        <w:t>3)</w:t>
      </w:r>
      <w:proofErr w:type="spellStart"/>
      <w:r w:rsidRPr="000E4B2F">
        <w:rPr>
          <w:sz w:val="22"/>
          <w:szCs w:val="22"/>
        </w:rPr>
        <w:t>неприостановление</w:t>
      </w:r>
      <w:proofErr w:type="spellEnd"/>
      <w:r w:rsidRPr="000E4B2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A7324" w:rsidRPr="000E4B2F" w:rsidRDefault="00DA7324" w:rsidP="00DA7324">
      <w:pPr>
        <w:jc w:val="both"/>
        <w:rPr>
          <w:sz w:val="22"/>
          <w:szCs w:val="22"/>
        </w:rPr>
      </w:pPr>
      <w:proofErr w:type="gramStart"/>
      <w:r w:rsidRPr="000E4B2F">
        <w:rPr>
          <w:b/>
          <w:sz w:val="22"/>
          <w:szCs w:val="22"/>
        </w:rPr>
        <w:t>4)</w:t>
      </w:r>
      <w:r w:rsidRPr="000E4B2F">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E4B2F">
        <w:rPr>
          <w:sz w:val="22"/>
          <w:szCs w:val="22"/>
        </w:rPr>
        <w:t xml:space="preserve"> обязанности </w:t>
      </w:r>
      <w:proofErr w:type="gramStart"/>
      <w:r w:rsidRPr="000E4B2F">
        <w:rPr>
          <w:sz w:val="22"/>
          <w:szCs w:val="22"/>
        </w:rPr>
        <w:t>заявителя</w:t>
      </w:r>
      <w:proofErr w:type="gramEnd"/>
      <w:r w:rsidRPr="000E4B2F">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4B2F">
        <w:rPr>
          <w:sz w:val="22"/>
          <w:szCs w:val="22"/>
        </w:rPr>
        <w:t>указанных</w:t>
      </w:r>
      <w:proofErr w:type="gramEnd"/>
      <w:r w:rsidRPr="000E4B2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7324" w:rsidRPr="000E4B2F" w:rsidRDefault="00DA7324" w:rsidP="00DA7324">
      <w:pPr>
        <w:jc w:val="both"/>
        <w:rPr>
          <w:sz w:val="22"/>
          <w:szCs w:val="22"/>
        </w:rPr>
      </w:pPr>
      <w:proofErr w:type="gramStart"/>
      <w:r w:rsidRPr="000E4B2F">
        <w:rPr>
          <w:b/>
          <w:sz w:val="22"/>
          <w:szCs w:val="22"/>
        </w:rPr>
        <w:t>5)</w:t>
      </w:r>
      <w:r w:rsidRPr="000E4B2F">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E4B2F">
        <w:rPr>
          <w:sz w:val="22"/>
          <w:szCs w:val="22"/>
        </w:rPr>
        <w:t xml:space="preserve"> поставкой товара, выполнением работы, оказанием услуги, </w:t>
      </w:r>
      <w:proofErr w:type="gramStart"/>
      <w:r w:rsidRPr="000E4B2F">
        <w:rPr>
          <w:sz w:val="22"/>
          <w:szCs w:val="22"/>
        </w:rPr>
        <w:t>являющихся</w:t>
      </w:r>
      <w:proofErr w:type="gramEnd"/>
      <w:r w:rsidRPr="000E4B2F">
        <w:rPr>
          <w:sz w:val="22"/>
          <w:szCs w:val="22"/>
        </w:rPr>
        <w:t xml:space="preserve"> объектом осуществляемой закупки, и административного наказания в виде дисквалификации;</w:t>
      </w:r>
    </w:p>
    <w:p w:rsidR="00DA7324" w:rsidRPr="000E4B2F" w:rsidRDefault="00DA7324" w:rsidP="00DA7324">
      <w:pPr>
        <w:jc w:val="both"/>
        <w:rPr>
          <w:sz w:val="22"/>
          <w:szCs w:val="22"/>
        </w:rPr>
      </w:pPr>
      <w:r w:rsidRPr="000E4B2F">
        <w:rPr>
          <w:b/>
          <w:sz w:val="22"/>
          <w:szCs w:val="22"/>
        </w:rPr>
        <w:t>6)</w:t>
      </w:r>
      <w:r w:rsidRPr="000E4B2F">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A7324" w:rsidRPr="000E4B2F" w:rsidRDefault="00DA7324" w:rsidP="00450A20">
      <w:pPr>
        <w:jc w:val="both"/>
        <w:rPr>
          <w:b/>
          <w:sz w:val="22"/>
          <w:szCs w:val="22"/>
        </w:rPr>
      </w:pPr>
      <w:proofErr w:type="gramStart"/>
      <w:r w:rsidRPr="000E4B2F">
        <w:rPr>
          <w:b/>
          <w:sz w:val="22"/>
          <w:szCs w:val="22"/>
        </w:rPr>
        <w:t>7)</w:t>
      </w:r>
      <w:r w:rsidRPr="000E4B2F">
        <w:rPr>
          <w:sz w:val="22"/>
          <w:szCs w:val="22"/>
        </w:rPr>
        <w:t xml:space="preserve"> отсутствие между у</w:t>
      </w:r>
      <w:r w:rsidR="00D17AA9" w:rsidRPr="000E4B2F">
        <w:rPr>
          <w:sz w:val="22"/>
          <w:szCs w:val="22"/>
        </w:rPr>
        <w:t xml:space="preserve">частником закупки и заказчиком </w:t>
      </w:r>
      <w:r w:rsidRPr="000E4B2F">
        <w:rPr>
          <w:sz w:val="22"/>
          <w:szCs w:val="22"/>
        </w:rPr>
        <w:t xml:space="preserve">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0E4B2F">
        <w:rPr>
          <w:sz w:val="22"/>
          <w:szCs w:val="22"/>
        </w:rPr>
        <w:t xml:space="preserve"> (</w:t>
      </w:r>
      <w:proofErr w:type="gramStart"/>
      <w:r w:rsidRPr="000E4B2F">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4B2F">
        <w:rPr>
          <w:sz w:val="22"/>
          <w:szCs w:val="22"/>
        </w:rPr>
        <w:t>неполнородными</w:t>
      </w:r>
      <w:proofErr w:type="spellEnd"/>
      <w:r w:rsidRPr="000E4B2F">
        <w:rPr>
          <w:sz w:val="22"/>
          <w:szCs w:val="22"/>
        </w:rPr>
        <w:t xml:space="preserve"> (имеющими общих отца или мать) братьями и сестрами), усыновителями или усыновленными</w:t>
      </w:r>
      <w:proofErr w:type="gramEnd"/>
      <w:r w:rsidRPr="000E4B2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7324" w:rsidRPr="000E4B2F" w:rsidRDefault="00DA7324" w:rsidP="00DA7324">
      <w:pPr>
        <w:ind w:firstLine="720"/>
        <w:jc w:val="both"/>
        <w:rPr>
          <w:b/>
          <w:sz w:val="22"/>
          <w:szCs w:val="22"/>
        </w:rPr>
      </w:pPr>
      <w:r w:rsidRPr="000E4B2F">
        <w:rPr>
          <w:b/>
          <w:sz w:val="22"/>
          <w:szCs w:val="22"/>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573946" w:rsidRPr="000E4B2F" w:rsidRDefault="00DA7324" w:rsidP="00450A20">
      <w:pPr>
        <w:pStyle w:val="ad"/>
        <w:spacing w:after="0"/>
        <w:jc w:val="both"/>
        <w:rPr>
          <w:b/>
          <w:sz w:val="22"/>
          <w:szCs w:val="22"/>
        </w:rPr>
      </w:pPr>
      <w:r w:rsidRPr="000E4B2F">
        <w:rPr>
          <w:b/>
          <w:sz w:val="22"/>
          <w:szCs w:val="22"/>
        </w:rPr>
        <w:t xml:space="preserve">Требования к котировочным заявкам: </w:t>
      </w:r>
    </w:p>
    <w:p w:rsidR="000664B5" w:rsidRPr="000E4B2F" w:rsidRDefault="000664B5" w:rsidP="00450A20">
      <w:pPr>
        <w:autoSpaceDE w:val="0"/>
        <w:autoSpaceDN w:val="0"/>
        <w:adjustRightInd w:val="0"/>
        <w:jc w:val="both"/>
        <w:rPr>
          <w:sz w:val="22"/>
          <w:szCs w:val="22"/>
        </w:rPr>
      </w:pPr>
      <w:r w:rsidRPr="000E4B2F">
        <w:rPr>
          <w:b/>
          <w:sz w:val="22"/>
          <w:szCs w:val="22"/>
        </w:rPr>
        <w:t>1)</w:t>
      </w:r>
      <w:r w:rsidR="004C3303" w:rsidRPr="000E4B2F">
        <w:rPr>
          <w:sz w:val="22"/>
          <w:szCs w:val="22"/>
          <w:u w:val="single"/>
        </w:rPr>
        <w:t>в</w:t>
      </w:r>
      <w:r w:rsidRPr="000E4B2F">
        <w:rPr>
          <w:sz w:val="22"/>
          <w:szCs w:val="22"/>
          <w:u w:val="single"/>
        </w:rPr>
        <w:t xml:space="preserve"> составе</w:t>
      </w:r>
      <w:r w:rsidR="004C3303" w:rsidRPr="000E4B2F">
        <w:rPr>
          <w:sz w:val="22"/>
          <w:szCs w:val="22"/>
          <w:u w:val="single"/>
        </w:rPr>
        <w:t xml:space="preserve"> котировочной заявки</w:t>
      </w:r>
      <w:r w:rsidRPr="000E4B2F">
        <w:rPr>
          <w:sz w:val="22"/>
          <w:szCs w:val="22"/>
          <w:u w:val="single"/>
        </w:rPr>
        <w:t xml:space="preserve"> должны быть представлены</w:t>
      </w:r>
      <w:r w:rsidRPr="000E4B2F">
        <w:rPr>
          <w:sz w:val="22"/>
          <w:szCs w:val="22"/>
        </w:rPr>
        <w:t>:</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664B5" w:rsidRPr="000E4B2F" w:rsidRDefault="004C3303" w:rsidP="00450A20">
      <w:pPr>
        <w:autoSpaceDE w:val="0"/>
        <w:autoSpaceDN w:val="0"/>
        <w:adjustRightInd w:val="0"/>
        <w:jc w:val="both"/>
        <w:rPr>
          <w:sz w:val="22"/>
          <w:szCs w:val="22"/>
        </w:rPr>
      </w:pPr>
      <w:proofErr w:type="gramStart"/>
      <w:r w:rsidRPr="000E4B2F">
        <w:rPr>
          <w:sz w:val="22"/>
          <w:szCs w:val="22"/>
        </w:rPr>
        <w:t xml:space="preserve">- </w:t>
      </w:r>
      <w:r w:rsidR="000664B5" w:rsidRPr="000E4B2F">
        <w:rPr>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идентификационный номер налогоплательщика (при его наличии);</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согласие участника закупки с условиями договора, указанными в запросе котировок;</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документы (копии документов), подтверждающие соответствие участников закупки установленным требованиям;</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 xml:space="preserve">документы, подтверждающие соответствие товаров, работ, услуг, предлагаемых участником закупки в котировочной заявке, </w:t>
      </w:r>
      <w:r w:rsidR="00703A72" w:rsidRPr="000E4B2F">
        <w:rPr>
          <w:sz w:val="22"/>
          <w:szCs w:val="22"/>
        </w:rPr>
        <w:t xml:space="preserve">установленным </w:t>
      </w:r>
      <w:r w:rsidR="000664B5" w:rsidRPr="000E4B2F">
        <w:rPr>
          <w:sz w:val="22"/>
          <w:szCs w:val="22"/>
        </w:rPr>
        <w:t>требованиям.</w:t>
      </w:r>
    </w:p>
    <w:p w:rsidR="000664B5" w:rsidRPr="000E4B2F" w:rsidRDefault="004C3303" w:rsidP="00450A20">
      <w:pPr>
        <w:autoSpaceDE w:val="0"/>
        <w:autoSpaceDN w:val="0"/>
        <w:adjustRightInd w:val="0"/>
        <w:jc w:val="both"/>
        <w:rPr>
          <w:sz w:val="22"/>
          <w:szCs w:val="22"/>
        </w:rPr>
      </w:pPr>
      <w:r w:rsidRPr="000E4B2F">
        <w:rPr>
          <w:b/>
          <w:sz w:val="22"/>
          <w:szCs w:val="22"/>
        </w:rPr>
        <w:t>2)</w:t>
      </w:r>
      <w:r w:rsidRPr="000E4B2F">
        <w:rPr>
          <w:sz w:val="22"/>
          <w:szCs w:val="22"/>
        </w:rPr>
        <w:t xml:space="preserve"> з</w:t>
      </w:r>
      <w:r w:rsidR="000664B5" w:rsidRPr="000E4B2F">
        <w:rPr>
          <w:sz w:val="22"/>
          <w:szCs w:val="22"/>
        </w:rPr>
        <w:t xml:space="preserve">аявки представляются </w:t>
      </w:r>
      <w:r w:rsidRPr="000E4B2F">
        <w:rPr>
          <w:sz w:val="22"/>
          <w:szCs w:val="22"/>
        </w:rPr>
        <w:t xml:space="preserve">на бумажном носителе </w:t>
      </w:r>
      <w:r w:rsidR="000664B5" w:rsidRPr="000E4B2F">
        <w:rPr>
          <w:sz w:val="22"/>
          <w:szCs w:val="22"/>
        </w:rPr>
        <w:t>в месте и до истечения срока, которые указаны в извещении о закупке.</w:t>
      </w:r>
    </w:p>
    <w:p w:rsidR="000664B5" w:rsidRPr="000E4B2F" w:rsidRDefault="004C3303" w:rsidP="00450A20">
      <w:pPr>
        <w:autoSpaceDE w:val="0"/>
        <w:autoSpaceDN w:val="0"/>
        <w:adjustRightInd w:val="0"/>
        <w:jc w:val="both"/>
        <w:rPr>
          <w:sz w:val="22"/>
          <w:szCs w:val="22"/>
        </w:rPr>
      </w:pPr>
      <w:r w:rsidRPr="000E4B2F">
        <w:rPr>
          <w:b/>
          <w:sz w:val="22"/>
          <w:szCs w:val="22"/>
        </w:rPr>
        <w:t>3)</w:t>
      </w:r>
      <w:r w:rsidRPr="000E4B2F">
        <w:rPr>
          <w:sz w:val="22"/>
          <w:szCs w:val="22"/>
        </w:rPr>
        <w:t xml:space="preserve"> в </w:t>
      </w:r>
      <w:r w:rsidR="000664B5" w:rsidRPr="000E4B2F">
        <w:rPr>
          <w:sz w:val="22"/>
          <w:szCs w:val="22"/>
        </w:rPr>
        <w:t xml:space="preserve">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664B5" w:rsidRPr="000E4B2F" w:rsidRDefault="004C3303" w:rsidP="00450A20">
      <w:pPr>
        <w:autoSpaceDE w:val="0"/>
        <w:autoSpaceDN w:val="0"/>
        <w:adjustRightInd w:val="0"/>
        <w:jc w:val="both"/>
        <w:rPr>
          <w:sz w:val="22"/>
          <w:szCs w:val="22"/>
        </w:rPr>
      </w:pPr>
      <w:r w:rsidRPr="000E4B2F">
        <w:rPr>
          <w:b/>
          <w:sz w:val="22"/>
          <w:szCs w:val="22"/>
        </w:rPr>
        <w:t>4)</w:t>
      </w:r>
      <w:r w:rsidRPr="000E4B2F">
        <w:rPr>
          <w:sz w:val="22"/>
          <w:szCs w:val="22"/>
        </w:rPr>
        <w:t xml:space="preserve"> у</w:t>
      </w:r>
      <w:r w:rsidR="000664B5" w:rsidRPr="000E4B2F">
        <w:rPr>
          <w:sz w:val="22"/>
          <w:szCs w:val="22"/>
        </w:rPr>
        <w:t>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664B5" w:rsidRPr="000E4B2F" w:rsidRDefault="004C3303" w:rsidP="00450A20">
      <w:pPr>
        <w:autoSpaceDE w:val="0"/>
        <w:autoSpaceDN w:val="0"/>
        <w:adjustRightInd w:val="0"/>
        <w:jc w:val="both"/>
        <w:rPr>
          <w:sz w:val="22"/>
          <w:szCs w:val="22"/>
        </w:rPr>
      </w:pPr>
      <w:r w:rsidRPr="000E4B2F">
        <w:rPr>
          <w:b/>
          <w:sz w:val="22"/>
          <w:szCs w:val="22"/>
        </w:rPr>
        <w:lastRenderedPageBreak/>
        <w:t>5)</w:t>
      </w:r>
      <w:r w:rsidR="000664B5" w:rsidRPr="000E4B2F">
        <w:rPr>
          <w:sz w:val="22"/>
          <w:szCs w:val="22"/>
        </w:rPr>
        <w:t>участник закупки вправе изменить или отозвать свою заявку в любой момент до истечения срока подачи заявок</w:t>
      </w:r>
      <w:r w:rsidRPr="000E4B2F">
        <w:rPr>
          <w:sz w:val="22"/>
          <w:szCs w:val="22"/>
        </w:rPr>
        <w:t>.</w:t>
      </w:r>
    </w:p>
    <w:p w:rsidR="000664B5" w:rsidRPr="000E4B2F" w:rsidRDefault="004C3303" w:rsidP="00450A20">
      <w:pPr>
        <w:autoSpaceDE w:val="0"/>
        <w:autoSpaceDN w:val="0"/>
        <w:adjustRightInd w:val="0"/>
        <w:jc w:val="both"/>
        <w:rPr>
          <w:sz w:val="22"/>
          <w:szCs w:val="22"/>
        </w:rPr>
      </w:pPr>
      <w:r w:rsidRPr="000E4B2F">
        <w:rPr>
          <w:b/>
          <w:sz w:val="22"/>
          <w:szCs w:val="22"/>
        </w:rPr>
        <w:t>6)</w:t>
      </w:r>
      <w:r w:rsidRPr="000E4B2F">
        <w:rPr>
          <w:sz w:val="22"/>
          <w:szCs w:val="22"/>
        </w:rPr>
        <w:t xml:space="preserve"> о</w:t>
      </w:r>
      <w:r w:rsidR="000664B5" w:rsidRPr="000E4B2F">
        <w:rPr>
          <w:sz w:val="22"/>
          <w:szCs w:val="22"/>
        </w:rPr>
        <w:t>снованием для отказа в приеме заявки является истечение срока подачи заявок и/или несоответствие конверта с заявкой</w:t>
      </w:r>
      <w:r w:rsidRPr="000E4B2F">
        <w:rPr>
          <w:sz w:val="22"/>
          <w:szCs w:val="22"/>
        </w:rPr>
        <w:t xml:space="preserve">установленным </w:t>
      </w:r>
      <w:r w:rsidR="000664B5" w:rsidRPr="000E4B2F">
        <w:rPr>
          <w:sz w:val="22"/>
          <w:szCs w:val="22"/>
        </w:rPr>
        <w:t>требованиям.</w:t>
      </w:r>
    </w:p>
    <w:p w:rsidR="000664B5" w:rsidRPr="000E4B2F" w:rsidRDefault="004C3303" w:rsidP="00450A20">
      <w:pPr>
        <w:autoSpaceDE w:val="0"/>
        <w:autoSpaceDN w:val="0"/>
        <w:adjustRightInd w:val="0"/>
        <w:jc w:val="both"/>
        <w:rPr>
          <w:sz w:val="22"/>
          <w:szCs w:val="22"/>
        </w:rPr>
      </w:pPr>
      <w:r w:rsidRPr="000E4B2F">
        <w:rPr>
          <w:b/>
          <w:sz w:val="22"/>
          <w:szCs w:val="22"/>
        </w:rPr>
        <w:t>7)</w:t>
      </w:r>
      <w:r w:rsidRPr="000E4B2F">
        <w:rPr>
          <w:sz w:val="22"/>
          <w:szCs w:val="22"/>
        </w:rPr>
        <w:t xml:space="preserve"> н</w:t>
      </w:r>
      <w:r w:rsidR="000664B5" w:rsidRPr="000E4B2F">
        <w:rPr>
          <w:sz w:val="22"/>
          <w:szCs w:val="22"/>
        </w:rPr>
        <w:t>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21312" w:rsidRPr="000E4B2F" w:rsidRDefault="00450A20" w:rsidP="00450A20">
      <w:pPr>
        <w:pStyle w:val="af4"/>
        <w:ind w:left="0"/>
        <w:jc w:val="both"/>
        <w:rPr>
          <w:sz w:val="22"/>
          <w:szCs w:val="22"/>
        </w:rPr>
      </w:pPr>
      <w:r w:rsidRPr="000E4B2F">
        <w:rPr>
          <w:b/>
          <w:sz w:val="22"/>
          <w:szCs w:val="22"/>
        </w:rPr>
        <w:t>8)</w:t>
      </w:r>
      <w:r w:rsidRPr="000E4B2F">
        <w:rPr>
          <w:sz w:val="22"/>
          <w:szCs w:val="22"/>
        </w:rPr>
        <w:t xml:space="preserve"> д</w:t>
      </w:r>
      <w:r w:rsidR="00621312" w:rsidRPr="000E4B2F">
        <w:rPr>
          <w:sz w:val="22"/>
          <w:szCs w:val="22"/>
        </w:rPr>
        <w:t xml:space="preserve">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621312" w:rsidRPr="000E4B2F" w:rsidRDefault="00450A20" w:rsidP="00450A20">
      <w:pPr>
        <w:pStyle w:val="af4"/>
        <w:suppressAutoHyphens/>
        <w:ind w:left="0"/>
        <w:jc w:val="both"/>
        <w:rPr>
          <w:i/>
          <w:sz w:val="22"/>
          <w:szCs w:val="22"/>
        </w:rPr>
      </w:pPr>
      <w:r w:rsidRPr="000E4B2F">
        <w:rPr>
          <w:b/>
          <w:sz w:val="22"/>
          <w:szCs w:val="22"/>
        </w:rPr>
        <w:t>9)</w:t>
      </w:r>
      <w:r w:rsidRPr="000E4B2F">
        <w:rPr>
          <w:sz w:val="22"/>
          <w:szCs w:val="22"/>
        </w:rPr>
        <w:t xml:space="preserve"> в</w:t>
      </w:r>
      <w:r w:rsidR="00621312" w:rsidRPr="000E4B2F">
        <w:rPr>
          <w:sz w:val="22"/>
          <w:szCs w:val="22"/>
        </w:rPr>
        <w:t>се листы котировочной заявк</w:t>
      </w:r>
      <w:r w:rsidRPr="000E4B2F">
        <w:rPr>
          <w:sz w:val="22"/>
          <w:szCs w:val="22"/>
        </w:rPr>
        <w:t xml:space="preserve">и </w:t>
      </w:r>
      <w:r w:rsidR="00621312" w:rsidRPr="000E4B2F">
        <w:rPr>
          <w:sz w:val="22"/>
          <w:szCs w:val="22"/>
        </w:rPr>
        <w:t xml:space="preserve">должны быть пронумерованы. </w:t>
      </w:r>
    </w:p>
    <w:p w:rsidR="00621312" w:rsidRPr="000E4B2F" w:rsidRDefault="00450A20" w:rsidP="00450A20">
      <w:pPr>
        <w:pStyle w:val="af4"/>
        <w:suppressAutoHyphens/>
        <w:ind w:left="0"/>
        <w:jc w:val="both"/>
        <w:rPr>
          <w:i/>
          <w:sz w:val="22"/>
          <w:szCs w:val="22"/>
        </w:rPr>
      </w:pPr>
      <w:r w:rsidRPr="000E4B2F">
        <w:rPr>
          <w:b/>
          <w:sz w:val="22"/>
          <w:szCs w:val="22"/>
        </w:rPr>
        <w:t>10)</w:t>
      </w:r>
      <w:proofErr w:type="gramStart"/>
      <w:r w:rsidR="00621312" w:rsidRPr="000E4B2F">
        <w:rPr>
          <w:sz w:val="22"/>
          <w:szCs w:val="22"/>
        </w:rPr>
        <w:t>Все рукописные исправления, сделанные в котировочной заявке должны быть завизированы</w:t>
      </w:r>
      <w:proofErr w:type="gramEnd"/>
      <w:r w:rsidR="00621312" w:rsidRPr="000E4B2F">
        <w:rPr>
          <w:sz w:val="22"/>
          <w:szCs w:val="22"/>
        </w:rPr>
        <w:t xml:space="preserve"> лицом, подписавшим заявку</w:t>
      </w:r>
      <w:r w:rsidR="00621312" w:rsidRPr="000E4B2F">
        <w:rPr>
          <w:bCs/>
          <w:sz w:val="22"/>
          <w:szCs w:val="22"/>
        </w:rPr>
        <w:t xml:space="preserve"> на участие в запросе котировок</w:t>
      </w:r>
      <w:r w:rsidR="00621312" w:rsidRPr="000E4B2F">
        <w:rPr>
          <w:sz w:val="22"/>
          <w:szCs w:val="22"/>
        </w:rPr>
        <w:t>.</w:t>
      </w:r>
    </w:p>
    <w:p w:rsidR="00DA7324" w:rsidRPr="000E4B2F" w:rsidRDefault="00DA7324" w:rsidP="00DA7324">
      <w:pPr>
        <w:pStyle w:val="ad"/>
        <w:spacing w:before="29" w:after="29"/>
        <w:jc w:val="both"/>
        <w:rPr>
          <w:b/>
          <w:sz w:val="22"/>
          <w:szCs w:val="22"/>
        </w:rPr>
      </w:pPr>
      <w:r w:rsidRPr="000E4B2F">
        <w:rPr>
          <w:b/>
          <w:sz w:val="22"/>
          <w:szCs w:val="22"/>
        </w:rPr>
        <w:t xml:space="preserve">Конкурсная комиссия </w:t>
      </w:r>
      <w:r w:rsidR="00450A20" w:rsidRPr="000E4B2F">
        <w:rPr>
          <w:b/>
          <w:sz w:val="22"/>
          <w:szCs w:val="22"/>
        </w:rPr>
        <w:t xml:space="preserve">может </w:t>
      </w:r>
      <w:r w:rsidRPr="000E4B2F">
        <w:rPr>
          <w:b/>
          <w:sz w:val="22"/>
          <w:szCs w:val="22"/>
        </w:rPr>
        <w:t>отклон</w:t>
      </w:r>
      <w:r w:rsidR="00450A20" w:rsidRPr="000E4B2F">
        <w:rPr>
          <w:b/>
          <w:sz w:val="22"/>
          <w:szCs w:val="22"/>
        </w:rPr>
        <w:t>ить</w:t>
      </w:r>
      <w:r w:rsidRPr="000E4B2F">
        <w:rPr>
          <w:b/>
          <w:sz w:val="22"/>
          <w:szCs w:val="22"/>
        </w:rPr>
        <w:t xml:space="preserve"> котировочные заявки в случае:</w:t>
      </w:r>
    </w:p>
    <w:p w:rsidR="00DA7324" w:rsidRPr="000E4B2F" w:rsidRDefault="00DA7324" w:rsidP="00450A20">
      <w:pPr>
        <w:pStyle w:val="a3"/>
        <w:jc w:val="both"/>
        <w:rPr>
          <w:sz w:val="22"/>
          <w:szCs w:val="22"/>
        </w:rPr>
      </w:pPr>
      <w:r w:rsidRPr="000E4B2F">
        <w:rPr>
          <w:b/>
          <w:sz w:val="22"/>
          <w:szCs w:val="22"/>
        </w:rPr>
        <w:t>1)</w:t>
      </w:r>
      <w:r w:rsidRPr="000E4B2F">
        <w:rPr>
          <w:sz w:val="22"/>
          <w:szCs w:val="22"/>
        </w:rPr>
        <w:t xml:space="preserve"> несоответствия котировочной заявки требованиям, указанным в запросе котировок;</w:t>
      </w:r>
    </w:p>
    <w:p w:rsidR="00DA7324" w:rsidRPr="000E4B2F" w:rsidRDefault="00DA7324" w:rsidP="00450A20">
      <w:pPr>
        <w:pStyle w:val="a3"/>
        <w:jc w:val="both"/>
        <w:rPr>
          <w:sz w:val="22"/>
          <w:szCs w:val="22"/>
        </w:rPr>
      </w:pPr>
      <w:r w:rsidRPr="000E4B2F">
        <w:rPr>
          <w:b/>
          <w:sz w:val="22"/>
          <w:szCs w:val="22"/>
        </w:rPr>
        <w:t>2)</w:t>
      </w:r>
      <w:r w:rsidRPr="000E4B2F">
        <w:rPr>
          <w:sz w:val="22"/>
          <w:szCs w:val="22"/>
        </w:rPr>
        <w:t>при предложении в котировочной заявке цены товаров, работ, услуг выше начальной (максимальной) цены договора;</w:t>
      </w:r>
    </w:p>
    <w:p w:rsidR="00DA7324" w:rsidRPr="000E4B2F" w:rsidRDefault="00DA7324" w:rsidP="00450A20">
      <w:pPr>
        <w:pStyle w:val="a3"/>
        <w:jc w:val="both"/>
        <w:rPr>
          <w:sz w:val="22"/>
          <w:szCs w:val="22"/>
        </w:rPr>
      </w:pPr>
      <w:r w:rsidRPr="000E4B2F">
        <w:rPr>
          <w:b/>
          <w:sz w:val="22"/>
          <w:szCs w:val="22"/>
        </w:rPr>
        <w:t>3)</w:t>
      </w:r>
      <w:r w:rsidRPr="000E4B2F">
        <w:rPr>
          <w:sz w:val="22"/>
          <w:szCs w:val="22"/>
        </w:rPr>
        <w:t xml:space="preserve"> отказа от проведения запроса котировок;</w:t>
      </w:r>
    </w:p>
    <w:p w:rsidR="00DA7324" w:rsidRPr="000E4B2F" w:rsidRDefault="00DA7324" w:rsidP="00450A20">
      <w:pPr>
        <w:pStyle w:val="a3"/>
        <w:jc w:val="both"/>
        <w:rPr>
          <w:sz w:val="22"/>
          <w:szCs w:val="22"/>
        </w:rPr>
      </w:pPr>
      <w:r w:rsidRPr="000E4B2F">
        <w:rPr>
          <w:b/>
          <w:sz w:val="22"/>
          <w:szCs w:val="22"/>
        </w:rPr>
        <w:t>4)</w:t>
      </w:r>
      <w:r w:rsidRPr="000E4B2F">
        <w:rPr>
          <w:sz w:val="22"/>
          <w:szCs w:val="22"/>
        </w:rPr>
        <w:t xml:space="preserve"> непредставления участником закупки разъяснений положений котировочной заявки (в случае наличия требования заказчика).</w:t>
      </w:r>
    </w:p>
    <w:p w:rsidR="00450A20" w:rsidRPr="000E4B2F" w:rsidRDefault="00450A20" w:rsidP="00DA7324">
      <w:pPr>
        <w:pStyle w:val="a3"/>
        <w:jc w:val="both"/>
        <w:rPr>
          <w:b/>
          <w:sz w:val="22"/>
          <w:szCs w:val="22"/>
        </w:rPr>
      </w:pPr>
      <w:r w:rsidRPr="000E4B2F">
        <w:rPr>
          <w:b/>
          <w:sz w:val="22"/>
          <w:szCs w:val="22"/>
        </w:rPr>
        <w:t>Право отказа от проведения процедуры:</w:t>
      </w:r>
    </w:p>
    <w:p w:rsidR="00DA7324" w:rsidRPr="000E4B2F" w:rsidRDefault="00DA7324" w:rsidP="00DA7324">
      <w:pPr>
        <w:pStyle w:val="a3"/>
        <w:jc w:val="both"/>
        <w:rPr>
          <w:sz w:val="22"/>
          <w:szCs w:val="22"/>
        </w:rPr>
      </w:pPr>
      <w:r w:rsidRPr="000E4B2F">
        <w:rPr>
          <w:sz w:val="22"/>
          <w:szCs w:val="22"/>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w:t>
      </w:r>
      <w:r w:rsidR="000E433E" w:rsidRPr="000E4B2F">
        <w:rPr>
          <w:sz w:val="22"/>
          <w:szCs w:val="22"/>
        </w:rPr>
        <w:t>любыми физическими и юридическими лицами,</w:t>
      </w:r>
      <w:r w:rsidRPr="000E4B2F">
        <w:rPr>
          <w:sz w:val="22"/>
          <w:szCs w:val="22"/>
        </w:rPr>
        <w:t xml:space="preserve"> которым такое действие может принести убытки.</w:t>
      </w:r>
    </w:p>
    <w:p w:rsidR="005C2AF2" w:rsidRPr="000E4B2F" w:rsidRDefault="005C2AF2" w:rsidP="005C2AF2">
      <w:pPr>
        <w:jc w:val="both"/>
        <w:rPr>
          <w:b/>
          <w:sz w:val="22"/>
          <w:szCs w:val="22"/>
        </w:rPr>
      </w:pPr>
      <w:r>
        <w:rPr>
          <w:b/>
          <w:sz w:val="22"/>
          <w:szCs w:val="22"/>
        </w:rPr>
        <w:t>Форма, порядок, дата и время начала и окончания срока предоставления участникам закупки разъяснений положений документации о закупке</w:t>
      </w:r>
      <w:r w:rsidRPr="000E4B2F">
        <w:rPr>
          <w:b/>
          <w:sz w:val="22"/>
          <w:szCs w:val="22"/>
        </w:rPr>
        <w:t xml:space="preserve">: </w:t>
      </w:r>
    </w:p>
    <w:p w:rsidR="005C2AF2" w:rsidRPr="00AE7D40" w:rsidRDefault="005C2AF2" w:rsidP="005C2AF2">
      <w:pPr>
        <w:pStyle w:val="a3"/>
        <w:jc w:val="both"/>
        <w:rPr>
          <w:sz w:val="22"/>
          <w:szCs w:val="22"/>
        </w:rPr>
      </w:pPr>
      <w:r w:rsidRPr="00AE7D40">
        <w:rPr>
          <w:sz w:val="22"/>
          <w:szCs w:val="22"/>
        </w:rPr>
        <w:t xml:space="preserve">Участник закупки вправе направить заказчику закупки письменный запрос на разъяснение документации о закупке в сроки, </w:t>
      </w:r>
      <w:r>
        <w:rPr>
          <w:sz w:val="22"/>
          <w:szCs w:val="22"/>
        </w:rPr>
        <w:t>соответствующие срокам подачи заявок, но не позднее чем за 2 (Два)</w:t>
      </w:r>
      <w:r w:rsidR="00C01A9F">
        <w:rPr>
          <w:sz w:val="22"/>
          <w:szCs w:val="22"/>
        </w:rPr>
        <w:t xml:space="preserve"> рабочих</w:t>
      </w:r>
      <w:r>
        <w:rPr>
          <w:sz w:val="22"/>
          <w:szCs w:val="22"/>
        </w:rPr>
        <w:t xml:space="preserve"> дня до их окончания</w:t>
      </w:r>
      <w:r w:rsidRPr="00AE7D40">
        <w:rPr>
          <w:sz w:val="22"/>
          <w:szCs w:val="22"/>
        </w:rPr>
        <w:t xml:space="preserve">.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закупки обязан ответить на запрос, оформленный в соответствии с </w:t>
      </w:r>
      <w:r>
        <w:rPr>
          <w:sz w:val="22"/>
          <w:szCs w:val="22"/>
        </w:rPr>
        <w:t xml:space="preserve">вышеуказанными </w:t>
      </w:r>
      <w:r w:rsidRPr="00AE7D40">
        <w:rPr>
          <w:sz w:val="22"/>
          <w:szCs w:val="22"/>
        </w:rPr>
        <w:t>требованиями, полученный не позднее</w:t>
      </w:r>
      <w:r>
        <w:rPr>
          <w:sz w:val="22"/>
          <w:szCs w:val="22"/>
        </w:rPr>
        <w:t xml:space="preserve"> установленного срока</w:t>
      </w:r>
      <w:r w:rsidR="00AF529C">
        <w:rPr>
          <w:sz w:val="22"/>
          <w:szCs w:val="22"/>
        </w:rPr>
        <w:t>. Ответ на з</w:t>
      </w:r>
      <w:r w:rsidR="00AF529C" w:rsidRPr="00AE7D40">
        <w:rPr>
          <w:sz w:val="22"/>
          <w:szCs w:val="22"/>
        </w:rPr>
        <w:t xml:space="preserve">апрос может быть направлен посредством почтовой связи, факсимильной связи, курьерской доставки. </w:t>
      </w:r>
      <w:r w:rsidR="00AF529C">
        <w:rPr>
          <w:sz w:val="22"/>
          <w:szCs w:val="22"/>
        </w:rPr>
        <w:t>Ответ на з</w:t>
      </w:r>
      <w:r w:rsidR="00AF529C" w:rsidRPr="00AE7D40">
        <w:rPr>
          <w:sz w:val="22"/>
          <w:szCs w:val="22"/>
        </w:rPr>
        <w:t>апрос не может быть направлен посредством электронной почты.</w:t>
      </w:r>
      <w:r w:rsidRPr="00AE7D40">
        <w:rPr>
          <w:sz w:val="22"/>
          <w:szCs w:val="22"/>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закупки обязан опубликовать разъяснения н</w:t>
      </w:r>
      <w:r w:rsidR="00C01A9F">
        <w:rPr>
          <w:sz w:val="22"/>
          <w:szCs w:val="22"/>
        </w:rPr>
        <w:t xml:space="preserve">а официальном сайте не позднее </w:t>
      </w:r>
      <w:r w:rsidR="00AF529C">
        <w:rPr>
          <w:sz w:val="22"/>
          <w:szCs w:val="22"/>
        </w:rPr>
        <w:t>3</w:t>
      </w:r>
      <w:r w:rsidR="00C01A9F">
        <w:rPr>
          <w:sz w:val="22"/>
          <w:szCs w:val="22"/>
        </w:rPr>
        <w:t xml:space="preserve"> (</w:t>
      </w:r>
      <w:r w:rsidR="00AF529C">
        <w:rPr>
          <w:sz w:val="22"/>
          <w:szCs w:val="22"/>
        </w:rPr>
        <w:t>Тре</w:t>
      </w:r>
      <w:r w:rsidR="00C01A9F">
        <w:rPr>
          <w:sz w:val="22"/>
          <w:szCs w:val="22"/>
        </w:rPr>
        <w:t>х)</w:t>
      </w:r>
      <w:r w:rsidRPr="00AE7D40">
        <w:rPr>
          <w:sz w:val="22"/>
          <w:szCs w:val="22"/>
        </w:rPr>
        <w:t xml:space="preserve"> дней со дня предоставления разъяснений.</w:t>
      </w:r>
    </w:p>
    <w:p w:rsidR="00B65744" w:rsidRPr="000E4B2F" w:rsidRDefault="00B65744" w:rsidP="00DA7324">
      <w:pPr>
        <w:jc w:val="both"/>
        <w:rPr>
          <w:b/>
          <w:sz w:val="22"/>
          <w:szCs w:val="22"/>
        </w:rPr>
      </w:pPr>
      <w:r w:rsidRPr="000E4B2F">
        <w:rPr>
          <w:b/>
          <w:sz w:val="22"/>
          <w:szCs w:val="22"/>
        </w:rPr>
        <w:t xml:space="preserve">Рассмотрение и оценка котировочных заявок: </w:t>
      </w:r>
    </w:p>
    <w:p w:rsidR="002E7209" w:rsidRPr="000E4B2F" w:rsidRDefault="009E378F" w:rsidP="002E7209">
      <w:pPr>
        <w:jc w:val="both"/>
        <w:rPr>
          <w:sz w:val="22"/>
          <w:szCs w:val="22"/>
        </w:rPr>
      </w:pPr>
      <w:r w:rsidRPr="000E4B2F">
        <w:rPr>
          <w:sz w:val="22"/>
          <w:szCs w:val="22"/>
        </w:rPr>
        <w:t>П</w:t>
      </w:r>
      <w:r w:rsidR="00DA7324" w:rsidRPr="000E4B2F">
        <w:rPr>
          <w:sz w:val="22"/>
          <w:szCs w:val="22"/>
        </w:rPr>
        <w:t>о результатам рассмотрения и оценки представленн</w:t>
      </w:r>
      <w:r w:rsidR="00640F2E">
        <w:rPr>
          <w:sz w:val="22"/>
          <w:szCs w:val="22"/>
        </w:rPr>
        <w:t>ых котировочных заявок участникам размещения заказа, подавшим</w:t>
      </w:r>
      <w:r w:rsidR="00DA7324" w:rsidRPr="000E4B2F">
        <w:rPr>
          <w:sz w:val="22"/>
          <w:szCs w:val="22"/>
        </w:rPr>
        <w:t xml:space="preserve"> котировоч</w:t>
      </w:r>
      <w:r w:rsidR="00640F2E">
        <w:rPr>
          <w:sz w:val="22"/>
          <w:szCs w:val="22"/>
        </w:rPr>
        <w:t>ные заявки</w:t>
      </w:r>
      <w:r w:rsidR="00DA7324" w:rsidRPr="000E4B2F">
        <w:rPr>
          <w:sz w:val="22"/>
          <w:szCs w:val="22"/>
        </w:rPr>
        <w:t>, котор</w:t>
      </w:r>
      <w:r w:rsidR="00640F2E">
        <w:rPr>
          <w:sz w:val="22"/>
          <w:szCs w:val="22"/>
        </w:rPr>
        <w:t>ые</w:t>
      </w:r>
      <w:r w:rsidR="00DA7324" w:rsidRPr="000E4B2F">
        <w:rPr>
          <w:sz w:val="22"/>
          <w:szCs w:val="22"/>
        </w:rPr>
        <w:t xml:space="preserve"> отвеча</w:t>
      </w:r>
      <w:r w:rsidR="00640F2E">
        <w:rPr>
          <w:sz w:val="22"/>
          <w:szCs w:val="22"/>
        </w:rPr>
        <w:t>ю</w:t>
      </w:r>
      <w:r w:rsidR="00DA7324" w:rsidRPr="000E4B2F">
        <w:rPr>
          <w:sz w:val="22"/>
          <w:szCs w:val="22"/>
        </w:rPr>
        <w:t>т требованиям, установленным в настоящем извещении, и в котор</w:t>
      </w:r>
      <w:r w:rsidR="00640F2E">
        <w:rPr>
          <w:sz w:val="22"/>
          <w:szCs w:val="22"/>
        </w:rPr>
        <w:t>ых</w:t>
      </w:r>
      <w:r w:rsidR="00DA7324" w:rsidRPr="000E4B2F">
        <w:rPr>
          <w:sz w:val="22"/>
          <w:szCs w:val="22"/>
        </w:rPr>
        <w:t xml:space="preserve"> указана наиболее низкая </w:t>
      </w:r>
      <w:r w:rsidR="00B65744" w:rsidRPr="000E4B2F">
        <w:rPr>
          <w:sz w:val="22"/>
          <w:szCs w:val="22"/>
        </w:rPr>
        <w:t>цена договора</w:t>
      </w:r>
      <w:r w:rsidR="00DA7324" w:rsidRPr="000E4B2F">
        <w:rPr>
          <w:sz w:val="22"/>
          <w:szCs w:val="22"/>
        </w:rPr>
        <w:t>, признанн</w:t>
      </w:r>
      <w:r w:rsidR="00640F2E">
        <w:rPr>
          <w:sz w:val="22"/>
          <w:szCs w:val="22"/>
        </w:rPr>
        <w:t>ым</w:t>
      </w:r>
      <w:r w:rsidR="00DA7324" w:rsidRPr="000E4B2F">
        <w:rPr>
          <w:sz w:val="22"/>
          <w:szCs w:val="22"/>
        </w:rPr>
        <w:t xml:space="preserve"> победител</w:t>
      </w:r>
      <w:r w:rsidR="00640F2E">
        <w:rPr>
          <w:sz w:val="22"/>
          <w:szCs w:val="22"/>
        </w:rPr>
        <w:t>ями</w:t>
      </w:r>
      <w:r w:rsidR="00DA7324" w:rsidRPr="000E4B2F">
        <w:rPr>
          <w:sz w:val="22"/>
          <w:szCs w:val="22"/>
        </w:rPr>
        <w:t xml:space="preserve">, </w:t>
      </w:r>
      <w:r w:rsidR="00640F2E">
        <w:rPr>
          <w:sz w:val="22"/>
          <w:szCs w:val="22"/>
        </w:rPr>
        <w:t>будут</w:t>
      </w:r>
      <w:r w:rsidR="002E7209" w:rsidRPr="000E4B2F">
        <w:rPr>
          <w:sz w:val="22"/>
          <w:szCs w:val="22"/>
        </w:rPr>
        <w:t xml:space="preserve"> направлен</w:t>
      </w:r>
      <w:r w:rsidR="00640F2E">
        <w:rPr>
          <w:sz w:val="22"/>
          <w:szCs w:val="22"/>
        </w:rPr>
        <w:t>ы</w:t>
      </w:r>
      <w:r w:rsidR="002E7209" w:rsidRPr="000E4B2F">
        <w:rPr>
          <w:sz w:val="22"/>
          <w:szCs w:val="22"/>
        </w:rPr>
        <w:t xml:space="preserve"> для подписания проект</w:t>
      </w:r>
      <w:r w:rsidR="00640F2E">
        <w:rPr>
          <w:sz w:val="22"/>
          <w:szCs w:val="22"/>
        </w:rPr>
        <w:t>ы договоров</w:t>
      </w:r>
      <w:r w:rsidR="002E7209" w:rsidRPr="000E4B2F">
        <w:rPr>
          <w:sz w:val="22"/>
          <w:szCs w:val="22"/>
        </w:rPr>
        <w:t>.</w:t>
      </w:r>
    </w:p>
    <w:p w:rsidR="006E0C8A" w:rsidRPr="000E4B2F" w:rsidRDefault="00DA7324" w:rsidP="00DA7324">
      <w:pPr>
        <w:jc w:val="both"/>
        <w:rPr>
          <w:sz w:val="22"/>
          <w:szCs w:val="22"/>
        </w:rPr>
      </w:pPr>
      <w:r w:rsidRPr="000E4B2F">
        <w:rPr>
          <w:b/>
          <w:sz w:val="22"/>
          <w:szCs w:val="22"/>
        </w:rPr>
        <w:t>Срок подписания</w:t>
      </w:r>
      <w:r w:rsidR="006E0C8A" w:rsidRPr="000E4B2F">
        <w:rPr>
          <w:b/>
          <w:sz w:val="22"/>
          <w:szCs w:val="22"/>
        </w:rPr>
        <w:t xml:space="preserve"> догов</w:t>
      </w:r>
      <w:r w:rsidR="00B00432" w:rsidRPr="000E4B2F">
        <w:rPr>
          <w:b/>
          <w:sz w:val="22"/>
          <w:szCs w:val="22"/>
        </w:rPr>
        <w:t>о</w:t>
      </w:r>
      <w:r w:rsidR="006E0C8A" w:rsidRPr="000E4B2F">
        <w:rPr>
          <w:b/>
          <w:sz w:val="22"/>
          <w:szCs w:val="22"/>
        </w:rPr>
        <w:t>ра</w:t>
      </w:r>
      <w:r w:rsidRPr="000E4B2F">
        <w:rPr>
          <w:b/>
          <w:sz w:val="22"/>
          <w:szCs w:val="22"/>
        </w:rPr>
        <w:t>:</w:t>
      </w:r>
    </w:p>
    <w:p w:rsidR="00A734CC" w:rsidRPr="00251B6A" w:rsidRDefault="009E378F" w:rsidP="00A734CC">
      <w:pPr>
        <w:jc w:val="both"/>
        <w:rPr>
          <w:sz w:val="22"/>
          <w:szCs w:val="22"/>
        </w:rPr>
      </w:pPr>
      <w:r w:rsidRPr="000E4B2F">
        <w:rPr>
          <w:sz w:val="22"/>
          <w:szCs w:val="22"/>
        </w:rPr>
        <w:t>П</w:t>
      </w:r>
      <w:r w:rsidR="00DA7324" w:rsidRPr="000E4B2F">
        <w:rPr>
          <w:sz w:val="22"/>
          <w:szCs w:val="22"/>
        </w:rPr>
        <w:t>обедител</w:t>
      </w:r>
      <w:r w:rsidR="00E86A65" w:rsidRPr="000E4B2F">
        <w:rPr>
          <w:sz w:val="22"/>
          <w:szCs w:val="22"/>
        </w:rPr>
        <w:t xml:space="preserve">ьзапроса котировок </w:t>
      </w:r>
      <w:proofErr w:type="gramStart"/>
      <w:r w:rsidR="00E86A65" w:rsidRPr="000E4B2F">
        <w:rPr>
          <w:sz w:val="22"/>
          <w:szCs w:val="22"/>
        </w:rPr>
        <w:t>должен</w:t>
      </w:r>
      <w:proofErr w:type="gramEnd"/>
      <w:r w:rsidR="00E86A65" w:rsidRPr="000E4B2F">
        <w:rPr>
          <w:sz w:val="22"/>
          <w:szCs w:val="22"/>
        </w:rPr>
        <w:t xml:space="preserve"> подписатьдоговор </w:t>
      </w:r>
      <w:r w:rsidR="00421DF8" w:rsidRPr="000E4B2F">
        <w:rPr>
          <w:sz w:val="22"/>
          <w:szCs w:val="22"/>
        </w:rPr>
        <w:t xml:space="preserve">не позднее </w:t>
      </w:r>
      <w:r w:rsidR="00C01A9F">
        <w:rPr>
          <w:sz w:val="22"/>
          <w:szCs w:val="22"/>
        </w:rPr>
        <w:t>3</w:t>
      </w:r>
      <w:r w:rsidR="00421DF8" w:rsidRPr="000E4B2F">
        <w:rPr>
          <w:sz w:val="22"/>
          <w:szCs w:val="22"/>
        </w:rPr>
        <w:t>0 (</w:t>
      </w:r>
      <w:r w:rsidR="00C01A9F">
        <w:rPr>
          <w:sz w:val="22"/>
          <w:szCs w:val="22"/>
        </w:rPr>
        <w:t>Тридцат</w:t>
      </w:r>
      <w:r w:rsidR="00421DF8" w:rsidRPr="000E4B2F">
        <w:rPr>
          <w:sz w:val="22"/>
          <w:szCs w:val="22"/>
        </w:rPr>
        <w:t xml:space="preserve">и) календарных дней </w:t>
      </w:r>
      <w:r w:rsidR="00A734CC" w:rsidRPr="00251B6A">
        <w:rPr>
          <w:sz w:val="22"/>
          <w:szCs w:val="22"/>
        </w:rPr>
        <w:t>с</w:t>
      </w:r>
      <w:r w:rsidR="00131ACE">
        <w:rPr>
          <w:sz w:val="22"/>
          <w:szCs w:val="22"/>
        </w:rPr>
        <w:t xml:space="preserve"> даты </w:t>
      </w:r>
      <w:r w:rsidR="00A734CC">
        <w:rPr>
          <w:sz w:val="22"/>
          <w:szCs w:val="22"/>
        </w:rPr>
        <w:t>подведения итогов запроса котировок.</w:t>
      </w:r>
      <w:r w:rsidR="00A734CC" w:rsidRPr="00251B6A">
        <w:rPr>
          <w:sz w:val="22"/>
          <w:szCs w:val="22"/>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F7B0C" w:rsidRPr="000E4B2F" w:rsidRDefault="00DA7324" w:rsidP="000E433E">
      <w:pPr>
        <w:jc w:val="both"/>
        <w:rPr>
          <w:color w:val="000000"/>
          <w:sz w:val="22"/>
          <w:szCs w:val="22"/>
        </w:rPr>
      </w:pPr>
      <w:r w:rsidRPr="000E4B2F">
        <w:rPr>
          <w:b/>
          <w:sz w:val="22"/>
          <w:szCs w:val="22"/>
        </w:rPr>
        <w:t>Форма котировочной заявки</w:t>
      </w:r>
      <w:r w:rsidRPr="000E4B2F">
        <w:rPr>
          <w:sz w:val="22"/>
          <w:szCs w:val="22"/>
        </w:rPr>
        <w:t>: прилагается к настоящему извещению о проведении запроса котировок</w:t>
      </w:r>
      <w:r w:rsidR="00D9672D" w:rsidRPr="000E4B2F">
        <w:rPr>
          <w:sz w:val="22"/>
          <w:szCs w:val="22"/>
        </w:rPr>
        <w:t>.</w:t>
      </w:r>
    </w:p>
    <w:p w:rsidR="00953EA4" w:rsidRPr="00500598" w:rsidRDefault="006E0C8A" w:rsidP="00500598">
      <w:pPr>
        <w:jc w:val="both"/>
        <w:rPr>
          <w:color w:val="000000"/>
          <w:sz w:val="22"/>
          <w:szCs w:val="22"/>
        </w:rPr>
      </w:pPr>
      <w:r w:rsidRPr="000E4B2F">
        <w:rPr>
          <w:b/>
          <w:sz w:val="22"/>
          <w:szCs w:val="22"/>
        </w:rPr>
        <w:t>Проект договора</w:t>
      </w:r>
      <w:r w:rsidRPr="000E4B2F">
        <w:rPr>
          <w:sz w:val="22"/>
          <w:szCs w:val="22"/>
        </w:rPr>
        <w:t>: прилагается к настоящему извещению о проведении запроса котировок</w:t>
      </w:r>
      <w:r w:rsidR="00D9672D" w:rsidRPr="000E4B2F">
        <w:rPr>
          <w:sz w:val="22"/>
          <w:szCs w:val="22"/>
        </w:rPr>
        <w:t>.</w:t>
      </w:r>
    </w:p>
    <w:sectPr w:rsidR="00953EA4" w:rsidRPr="00500598" w:rsidSect="001B426A">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B79" w:rsidRDefault="00AD3B79" w:rsidP="00621312">
      <w:r>
        <w:separator/>
      </w:r>
    </w:p>
  </w:endnote>
  <w:endnote w:type="continuationSeparator" w:id="0">
    <w:p w:rsidR="00AD3B79" w:rsidRDefault="00AD3B79" w:rsidP="0062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B79" w:rsidRDefault="00AD3B79" w:rsidP="00621312">
      <w:r>
        <w:separator/>
      </w:r>
    </w:p>
  </w:footnote>
  <w:footnote w:type="continuationSeparator" w:id="0">
    <w:p w:rsidR="00AD3B79" w:rsidRDefault="00AD3B79" w:rsidP="00621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0670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1047022"/>
    <w:multiLevelType w:val="hybridMultilevel"/>
    <w:tmpl w:val="10FCE978"/>
    <w:lvl w:ilvl="0" w:tplc="316079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6E0A44D8"/>
    <w:multiLevelType w:val="multilevel"/>
    <w:tmpl w:val="47C25268"/>
    <w:lvl w:ilvl="0">
      <w:start w:val="1"/>
      <w:numFmt w:val="decimal"/>
      <w:pStyle w:val="1"/>
      <w:lvlText w:val="%1."/>
      <w:lvlJc w:val="left"/>
      <w:pPr>
        <w:ind w:left="360" w:hanging="360"/>
      </w:pPr>
      <w:rPr>
        <w:rFonts w:cs="Times New Roman"/>
        <w:b/>
      </w:rPr>
    </w:lvl>
    <w:lvl w:ilvl="1">
      <w:start w:val="1"/>
      <w:numFmt w:val="decimal"/>
      <w:pStyle w:val="20"/>
      <w:isLgl/>
      <w:lvlText w:val="%1.%2."/>
      <w:lvlJc w:val="left"/>
      <w:pPr>
        <w:ind w:left="-2333" w:hanging="360"/>
      </w:pPr>
      <w:rPr>
        <w:rFonts w:cs="Times New Roman" w:hint="default"/>
      </w:rPr>
    </w:lvl>
    <w:lvl w:ilvl="2">
      <w:start w:val="1"/>
      <w:numFmt w:val="decimal"/>
      <w:pStyle w:val="3"/>
      <w:isLgl/>
      <w:lvlText w:val="%1.%2.%3."/>
      <w:lvlJc w:val="left"/>
      <w:pPr>
        <w:ind w:left="-1973" w:hanging="720"/>
      </w:pPr>
      <w:rPr>
        <w:rFonts w:cs="Times New Roman" w:hint="default"/>
      </w:rPr>
    </w:lvl>
    <w:lvl w:ilvl="3">
      <w:start w:val="1"/>
      <w:numFmt w:val="decimal"/>
      <w:isLgl/>
      <w:lvlText w:val="%1.%2.%3.%4."/>
      <w:lvlJc w:val="left"/>
      <w:pPr>
        <w:ind w:left="-2039" w:hanging="720"/>
      </w:pPr>
      <w:rPr>
        <w:rFonts w:cs="Times New Roman" w:hint="default"/>
      </w:rPr>
    </w:lvl>
    <w:lvl w:ilvl="4">
      <w:start w:val="1"/>
      <w:numFmt w:val="decimal"/>
      <w:isLgl/>
      <w:lvlText w:val="%1.%2.%3.%4.%5."/>
      <w:lvlJc w:val="left"/>
      <w:pPr>
        <w:ind w:left="-1679" w:hanging="1080"/>
      </w:pPr>
      <w:rPr>
        <w:rFonts w:cs="Times New Roman" w:hint="default"/>
      </w:rPr>
    </w:lvl>
    <w:lvl w:ilvl="5">
      <w:start w:val="1"/>
      <w:numFmt w:val="decimal"/>
      <w:isLgl/>
      <w:lvlText w:val="%1.%2.%3.%4.%5.%6."/>
      <w:lvlJc w:val="left"/>
      <w:pPr>
        <w:ind w:left="-1679" w:hanging="1080"/>
      </w:pPr>
      <w:rPr>
        <w:rFonts w:cs="Times New Roman" w:hint="default"/>
      </w:rPr>
    </w:lvl>
    <w:lvl w:ilvl="6">
      <w:start w:val="1"/>
      <w:numFmt w:val="decimal"/>
      <w:isLgl/>
      <w:lvlText w:val="%1.%2.%3.%4.%5.%6.%7."/>
      <w:lvlJc w:val="left"/>
      <w:pPr>
        <w:ind w:left="-1319" w:hanging="1440"/>
      </w:pPr>
      <w:rPr>
        <w:rFonts w:cs="Times New Roman" w:hint="default"/>
      </w:rPr>
    </w:lvl>
    <w:lvl w:ilvl="7">
      <w:start w:val="1"/>
      <w:numFmt w:val="decimal"/>
      <w:isLgl/>
      <w:lvlText w:val="%1.%2.%3.%4.%5.%6.%7.%8."/>
      <w:lvlJc w:val="left"/>
      <w:pPr>
        <w:ind w:left="-1319" w:hanging="1440"/>
      </w:pPr>
      <w:rPr>
        <w:rFonts w:cs="Times New Roman" w:hint="default"/>
      </w:rPr>
    </w:lvl>
    <w:lvl w:ilvl="8">
      <w:start w:val="1"/>
      <w:numFmt w:val="decimal"/>
      <w:isLgl/>
      <w:lvlText w:val="%1.%2.%3.%4.%5.%6.%7.%8.%9."/>
      <w:lvlJc w:val="left"/>
      <w:pPr>
        <w:ind w:left="-959" w:hanging="1800"/>
      </w:pPr>
      <w:rPr>
        <w:rFonts w:cs="Times New Roman"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6D44"/>
    <w:rsid w:val="0000069B"/>
    <w:rsid w:val="000056D9"/>
    <w:rsid w:val="0001390A"/>
    <w:rsid w:val="00020036"/>
    <w:rsid w:val="00023A8F"/>
    <w:rsid w:val="0002692D"/>
    <w:rsid w:val="00051FE0"/>
    <w:rsid w:val="00052338"/>
    <w:rsid w:val="000560F8"/>
    <w:rsid w:val="000664B5"/>
    <w:rsid w:val="00075B0C"/>
    <w:rsid w:val="000A23EA"/>
    <w:rsid w:val="000A513F"/>
    <w:rsid w:val="000A5958"/>
    <w:rsid w:val="000A78FE"/>
    <w:rsid w:val="000D04D6"/>
    <w:rsid w:val="000D314D"/>
    <w:rsid w:val="000D4216"/>
    <w:rsid w:val="000E355A"/>
    <w:rsid w:val="000E3C17"/>
    <w:rsid w:val="000E433E"/>
    <w:rsid w:val="000E4B2F"/>
    <w:rsid w:val="000E511C"/>
    <w:rsid w:val="000F29C4"/>
    <w:rsid w:val="000F2A0B"/>
    <w:rsid w:val="000F59FA"/>
    <w:rsid w:val="000F6A0A"/>
    <w:rsid w:val="00101CFA"/>
    <w:rsid w:val="00103693"/>
    <w:rsid w:val="00107B5D"/>
    <w:rsid w:val="00111E48"/>
    <w:rsid w:val="00112531"/>
    <w:rsid w:val="00116B7C"/>
    <w:rsid w:val="00125280"/>
    <w:rsid w:val="00125B5C"/>
    <w:rsid w:val="00131A57"/>
    <w:rsid w:val="00131ACE"/>
    <w:rsid w:val="001344A5"/>
    <w:rsid w:val="0013604D"/>
    <w:rsid w:val="001474B8"/>
    <w:rsid w:val="00150FA6"/>
    <w:rsid w:val="001510FE"/>
    <w:rsid w:val="001513FF"/>
    <w:rsid w:val="00155DBC"/>
    <w:rsid w:val="0016732F"/>
    <w:rsid w:val="0017049B"/>
    <w:rsid w:val="00170781"/>
    <w:rsid w:val="00176A31"/>
    <w:rsid w:val="00180E68"/>
    <w:rsid w:val="00185174"/>
    <w:rsid w:val="001854B2"/>
    <w:rsid w:val="00185F50"/>
    <w:rsid w:val="00196E24"/>
    <w:rsid w:val="00197B88"/>
    <w:rsid w:val="001A3F76"/>
    <w:rsid w:val="001A514E"/>
    <w:rsid w:val="001A7850"/>
    <w:rsid w:val="001A7C37"/>
    <w:rsid w:val="001A7F18"/>
    <w:rsid w:val="001B2FD9"/>
    <w:rsid w:val="001B3FF2"/>
    <w:rsid w:val="001B426A"/>
    <w:rsid w:val="001B4C71"/>
    <w:rsid w:val="001C3863"/>
    <w:rsid w:val="001D2E6A"/>
    <w:rsid w:val="001E2A76"/>
    <w:rsid w:val="001E6FB4"/>
    <w:rsid w:val="001F4F61"/>
    <w:rsid w:val="001F5231"/>
    <w:rsid w:val="001F7D6E"/>
    <w:rsid w:val="0020073C"/>
    <w:rsid w:val="00200A33"/>
    <w:rsid w:val="00200FD8"/>
    <w:rsid w:val="00201920"/>
    <w:rsid w:val="00204120"/>
    <w:rsid w:val="0020578B"/>
    <w:rsid w:val="0020706D"/>
    <w:rsid w:val="00215F82"/>
    <w:rsid w:val="00221C41"/>
    <w:rsid w:val="00222540"/>
    <w:rsid w:val="0022577F"/>
    <w:rsid w:val="002305E3"/>
    <w:rsid w:val="00232BA9"/>
    <w:rsid w:val="0025065B"/>
    <w:rsid w:val="00256F2E"/>
    <w:rsid w:val="00262D3D"/>
    <w:rsid w:val="00263A1E"/>
    <w:rsid w:val="002663E7"/>
    <w:rsid w:val="0027397B"/>
    <w:rsid w:val="00276189"/>
    <w:rsid w:val="00276264"/>
    <w:rsid w:val="00280F6E"/>
    <w:rsid w:val="00281CCF"/>
    <w:rsid w:val="00284422"/>
    <w:rsid w:val="002858C0"/>
    <w:rsid w:val="00291810"/>
    <w:rsid w:val="002926A4"/>
    <w:rsid w:val="002A0989"/>
    <w:rsid w:val="002A2986"/>
    <w:rsid w:val="002B2B43"/>
    <w:rsid w:val="002B3842"/>
    <w:rsid w:val="002B60B9"/>
    <w:rsid w:val="002C5C5A"/>
    <w:rsid w:val="002D691A"/>
    <w:rsid w:val="002D6D89"/>
    <w:rsid w:val="002D7C61"/>
    <w:rsid w:val="002E2F89"/>
    <w:rsid w:val="002E59F2"/>
    <w:rsid w:val="002E7209"/>
    <w:rsid w:val="002F3D99"/>
    <w:rsid w:val="002F7655"/>
    <w:rsid w:val="003003D6"/>
    <w:rsid w:val="00324C1F"/>
    <w:rsid w:val="00326264"/>
    <w:rsid w:val="00334CA8"/>
    <w:rsid w:val="00340806"/>
    <w:rsid w:val="00341BDF"/>
    <w:rsid w:val="00347AE3"/>
    <w:rsid w:val="003532B8"/>
    <w:rsid w:val="00354E9B"/>
    <w:rsid w:val="00360BA6"/>
    <w:rsid w:val="00361522"/>
    <w:rsid w:val="00363101"/>
    <w:rsid w:val="003807C1"/>
    <w:rsid w:val="00383E3B"/>
    <w:rsid w:val="00394372"/>
    <w:rsid w:val="003A1014"/>
    <w:rsid w:val="003A3E5F"/>
    <w:rsid w:val="003A3E83"/>
    <w:rsid w:val="003A5565"/>
    <w:rsid w:val="003A5DFD"/>
    <w:rsid w:val="003B1834"/>
    <w:rsid w:val="003B2444"/>
    <w:rsid w:val="003C099C"/>
    <w:rsid w:val="003C55C3"/>
    <w:rsid w:val="003C5AFA"/>
    <w:rsid w:val="003D24C9"/>
    <w:rsid w:val="003D3854"/>
    <w:rsid w:val="003D3BCD"/>
    <w:rsid w:val="003F0BB3"/>
    <w:rsid w:val="003F274E"/>
    <w:rsid w:val="003F52AF"/>
    <w:rsid w:val="004023D9"/>
    <w:rsid w:val="004040E1"/>
    <w:rsid w:val="0041188A"/>
    <w:rsid w:val="00421DF8"/>
    <w:rsid w:val="00430294"/>
    <w:rsid w:val="00433FF3"/>
    <w:rsid w:val="00434648"/>
    <w:rsid w:val="00450A20"/>
    <w:rsid w:val="004627FC"/>
    <w:rsid w:val="00463F5D"/>
    <w:rsid w:val="00464653"/>
    <w:rsid w:val="00467403"/>
    <w:rsid w:val="004713A9"/>
    <w:rsid w:val="00471D3A"/>
    <w:rsid w:val="00473ACB"/>
    <w:rsid w:val="0047436A"/>
    <w:rsid w:val="00484126"/>
    <w:rsid w:val="00491C6F"/>
    <w:rsid w:val="00492EEA"/>
    <w:rsid w:val="004B10B6"/>
    <w:rsid w:val="004B3654"/>
    <w:rsid w:val="004C0320"/>
    <w:rsid w:val="004C09FD"/>
    <w:rsid w:val="004C3303"/>
    <w:rsid w:val="004D5531"/>
    <w:rsid w:val="004D6541"/>
    <w:rsid w:val="004E031F"/>
    <w:rsid w:val="004E7170"/>
    <w:rsid w:val="004F3049"/>
    <w:rsid w:val="004F3351"/>
    <w:rsid w:val="0050001C"/>
    <w:rsid w:val="00500598"/>
    <w:rsid w:val="00503150"/>
    <w:rsid w:val="00511542"/>
    <w:rsid w:val="005118CC"/>
    <w:rsid w:val="005167FE"/>
    <w:rsid w:val="005171F5"/>
    <w:rsid w:val="005201E2"/>
    <w:rsid w:val="00526E97"/>
    <w:rsid w:val="005316CA"/>
    <w:rsid w:val="0053194D"/>
    <w:rsid w:val="00531B2F"/>
    <w:rsid w:val="00553889"/>
    <w:rsid w:val="0055747E"/>
    <w:rsid w:val="00557E35"/>
    <w:rsid w:val="0056135C"/>
    <w:rsid w:val="00570A51"/>
    <w:rsid w:val="00573946"/>
    <w:rsid w:val="00585171"/>
    <w:rsid w:val="0059072E"/>
    <w:rsid w:val="005923CC"/>
    <w:rsid w:val="00595525"/>
    <w:rsid w:val="005A05B9"/>
    <w:rsid w:val="005B5B23"/>
    <w:rsid w:val="005B6B12"/>
    <w:rsid w:val="005C2AF2"/>
    <w:rsid w:val="005C4C75"/>
    <w:rsid w:val="005E1717"/>
    <w:rsid w:val="00607D5C"/>
    <w:rsid w:val="0061324E"/>
    <w:rsid w:val="00621312"/>
    <w:rsid w:val="00622870"/>
    <w:rsid w:val="00624218"/>
    <w:rsid w:val="00631F24"/>
    <w:rsid w:val="00634A24"/>
    <w:rsid w:val="00634A97"/>
    <w:rsid w:val="00640F2E"/>
    <w:rsid w:val="00644014"/>
    <w:rsid w:val="006444C2"/>
    <w:rsid w:val="00645D3D"/>
    <w:rsid w:val="00652BC2"/>
    <w:rsid w:val="006564DA"/>
    <w:rsid w:val="0066339F"/>
    <w:rsid w:val="0066559F"/>
    <w:rsid w:val="00673E23"/>
    <w:rsid w:val="00681BFA"/>
    <w:rsid w:val="0068599C"/>
    <w:rsid w:val="00695071"/>
    <w:rsid w:val="006A324D"/>
    <w:rsid w:val="006A4C6A"/>
    <w:rsid w:val="006B32EA"/>
    <w:rsid w:val="006B60DE"/>
    <w:rsid w:val="006E0C8A"/>
    <w:rsid w:val="006E243E"/>
    <w:rsid w:val="006E4263"/>
    <w:rsid w:val="006E7201"/>
    <w:rsid w:val="006E7ECE"/>
    <w:rsid w:val="006E7F23"/>
    <w:rsid w:val="006F6204"/>
    <w:rsid w:val="0070158D"/>
    <w:rsid w:val="00702344"/>
    <w:rsid w:val="00703A72"/>
    <w:rsid w:val="00705D7E"/>
    <w:rsid w:val="0070714A"/>
    <w:rsid w:val="007118CE"/>
    <w:rsid w:val="00715A75"/>
    <w:rsid w:val="00722F76"/>
    <w:rsid w:val="007233D6"/>
    <w:rsid w:val="00725E03"/>
    <w:rsid w:val="007277FB"/>
    <w:rsid w:val="00731829"/>
    <w:rsid w:val="00733075"/>
    <w:rsid w:val="00736A3A"/>
    <w:rsid w:val="00752B47"/>
    <w:rsid w:val="00756DF4"/>
    <w:rsid w:val="0076161B"/>
    <w:rsid w:val="007648CB"/>
    <w:rsid w:val="00775CED"/>
    <w:rsid w:val="00777362"/>
    <w:rsid w:val="007804B6"/>
    <w:rsid w:val="0078484C"/>
    <w:rsid w:val="0079105E"/>
    <w:rsid w:val="00794497"/>
    <w:rsid w:val="007952DD"/>
    <w:rsid w:val="007C0B9A"/>
    <w:rsid w:val="007C1B73"/>
    <w:rsid w:val="007C301C"/>
    <w:rsid w:val="007C5FA5"/>
    <w:rsid w:val="007C7A76"/>
    <w:rsid w:val="007C7F3B"/>
    <w:rsid w:val="007D23AF"/>
    <w:rsid w:val="007D5575"/>
    <w:rsid w:val="007E69AB"/>
    <w:rsid w:val="007F140F"/>
    <w:rsid w:val="007F634E"/>
    <w:rsid w:val="007F6AB1"/>
    <w:rsid w:val="008002AD"/>
    <w:rsid w:val="00804CD4"/>
    <w:rsid w:val="00810AE9"/>
    <w:rsid w:val="008113EB"/>
    <w:rsid w:val="00816D17"/>
    <w:rsid w:val="008176C0"/>
    <w:rsid w:val="008248BA"/>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82882"/>
    <w:rsid w:val="00890E18"/>
    <w:rsid w:val="008A1DB5"/>
    <w:rsid w:val="008A1E50"/>
    <w:rsid w:val="008B0245"/>
    <w:rsid w:val="008B3D93"/>
    <w:rsid w:val="008B4E6B"/>
    <w:rsid w:val="008B4F1A"/>
    <w:rsid w:val="008B5874"/>
    <w:rsid w:val="008B5C94"/>
    <w:rsid w:val="008D14A0"/>
    <w:rsid w:val="008D4303"/>
    <w:rsid w:val="008E021D"/>
    <w:rsid w:val="008E03F3"/>
    <w:rsid w:val="008E550E"/>
    <w:rsid w:val="009031AF"/>
    <w:rsid w:val="00905EAC"/>
    <w:rsid w:val="00906D39"/>
    <w:rsid w:val="009077E4"/>
    <w:rsid w:val="00907A5B"/>
    <w:rsid w:val="00920A5D"/>
    <w:rsid w:val="009235B4"/>
    <w:rsid w:val="0093514F"/>
    <w:rsid w:val="00940210"/>
    <w:rsid w:val="0094500D"/>
    <w:rsid w:val="00946D5A"/>
    <w:rsid w:val="00951B08"/>
    <w:rsid w:val="00953EA4"/>
    <w:rsid w:val="009566B1"/>
    <w:rsid w:val="009675C1"/>
    <w:rsid w:val="009725C7"/>
    <w:rsid w:val="0098079E"/>
    <w:rsid w:val="0098757C"/>
    <w:rsid w:val="009A2B63"/>
    <w:rsid w:val="009B7462"/>
    <w:rsid w:val="009E378F"/>
    <w:rsid w:val="009E4B07"/>
    <w:rsid w:val="009F0FED"/>
    <w:rsid w:val="009F2281"/>
    <w:rsid w:val="009F44DC"/>
    <w:rsid w:val="00A03368"/>
    <w:rsid w:val="00A11D12"/>
    <w:rsid w:val="00A1462E"/>
    <w:rsid w:val="00A21B8F"/>
    <w:rsid w:val="00A37263"/>
    <w:rsid w:val="00A37F98"/>
    <w:rsid w:val="00A44C35"/>
    <w:rsid w:val="00A46989"/>
    <w:rsid w:val="00A46FB6"/>
    <w:rsid w:val="00A4703E"/>
    <w:rsid w:val="00A502A0"/>
    <w:rsid w:val="00A50EAE"/>
    <w:rsid w:val="00A530CF"/>
    <w:rsid w:val="00A546F2"/>
    <w:rsid w:val="00A56810"/>
    <w:rsid w:val="00A568A9"/>
    <w:rsid w:val="00A57543"/>
    <w:rsid w:val="00A610B3"/>
    <w:rsid w:val="00A63A2F"/>
    <w:rsid w:val="00A6414E"/>
    <w:rsid w:val="00A6424C"/>
    <w:rsid w:val="00A64448"/>
    <w:rsid w:val="00A734CC"/>
    <w:rsid w:val="00A76C53"/>
    <w:rsid w:val="00A835CF"/>
    <w:rsid w:val="00A867AB"/>
    <w:rsid w:val="00A92DE0"/>
    <w:rsid w:val="00A95DF3"/>
    <w:rsid w:val="00A967FA"/>
    <w:rsid w:val="00AA3E75"/>
    <w:rsid w:val="00AA74A6"/>
    <w:rsid w:val="00AB5311"/>
    <w:rsid w:val="00AB5ABE"/>
    <w:rsid w:val="00AC35E7"/>
    <w:rsid w:val="00AD3473"/>
    <w:rsid w:val="00AD3B79"/>
    <w:rsid w:val="00AD7C40"/>
    <w:rsid w:val="00AE5B2A"/>
    <w:rsid w:val="00AF2853"/>
    <w:rsid w:val="00AF529C"/>
    <w:rsid w:val="00AF7B0C"/>
    <w:rsid w:val="00B00432"/>
    <w:rsid w:val="00B242A6"/>
    <w:rsid w:val="00B242F2"/>
    <w:rsid w:val="00B249FC"/>
    <w:rsid w:val="00B316F3"/>
    <w:rsid w:val="00B414CD"/>
    <w:rsid w:val="00B41FC8"/>
    <w:rsid w:val="00B43D06"/>
    <w:rsid w:val="00B47396"/>
    <w:rsid w:val="00B543B4"/>
    <w:rsid w:val="00B65744"/>
    <w:rsid w:val="00B67D37"/>
    <w:rsid w:val="00B775A2"/>
    <w:rsid w:val="00B83651"/>
    <w:rsid w:val="00B86F7F"/>
    <w:rsid w:val="00B95BB8"/>
    <w:rsid w:val="00BA0293"/>
    <w:rsid w:val="00BA0DF2"/>
    <w:rsid w:val="00BA1A2B"/>
    <w:rsid w:val="00BA51E2"/>
    <w:rsid w:val="00BA7CA5"/>
    <w:rsid w:val="00BB46CA"/>
    <w:rsid w:val="00BB7E5C"/>
    <w:rsid w:val="00BB7F00"/>
    <w:rsid w:val="00BE296A"/>
    <w:rsid w:val="00BE6030"/>
    <w:rsid w:val="00BF3905"/>
    <w:rsid w:val="00C00478"/>
    <w:rsid w:val="00C01A9F"/>
    <w:rsid w:val="00C04081"/>
    <w:rsid w:val="00C0691D"/>
    <w:rsid w:val="00C119B1"/>
    <w:rsid w:val="00C11D07"/>
    <w:rsid w:val="00C131CB"/>
    <w:rsid w:val="00C23FA2"/>
    <w:rsid w:val="00C24F12"/>
    <w:rsid w:val="00C27382"/>
    <w:rsid w:val="00C3021B"/>
    <w:rsid w:val="00C42AAF"/>
    <w:rsid w:val="00C5211D"/>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E1104"/>
    <w:rsid w:val="00CF416A"/>
    <w:rsid w:val="00CF7966"/>
    <w:rsid w:val="00CF7FE2"/>
    <w:rsid w:val="00D03925"/>
    <w:rsid w:val="00D04ED9"/>
    <w:rsid w:val="00D065D3"/>
    <w:rsid w:val="00D17AA9"/>
    <w:rsid w:val="00D205B5"/>
    <w:rsid w:val="00D23D4C"/>
    <w:rsid w:val="00D23F70"/>
    <w:rsid w:val="00D30215"/>
    <w:rsid w:val="00D33CFB"/>
    <w:rsid w:val="00D42F8F"/>
    <w:rsid w:val="00D46EB0"/>
    <w:rsid w:val="00D53FE2"/>
    <w:rsid w:val="00D63678"/>
    <w:rsid w:val="00D6770C"/>
    <w:rsid w:val="00D71242"/>
    <w:rsid w:val="00D735CF"/>
    <w:rsid w:val="00D7394F"/>
    <w:rsid w:val="00D757FA"/>
    <w:rsid w:val="00D766C9"/>
    <w:rsid w:val="00D82BE0"/>
    <w:rsid w:val="00D8408B"/>
    <w:rsid w:val="00D92205"/>
    <w:rsid w:val="00D9672D"/>
    <w:rsid w:val="00DA3EA8"/>
    <w:rsid w:val="00DA3FB9"/>
    <w:rsid w:val="00DA7324"/>
    <w:rsid w:val="00DB435D"/>
    <w:rsid w:val="00DB4883"/>
    <w:rsid w:val="00DB4BE0"/>
    <w:rsid w:val="00DB525E"/>
    <w:rsid w:val="00DB6837"/>
    <w:rsid w:val="00DC1A1B"/>
    <w:rsid w:val="00DC2D51"/>
    <w:rsid w:val="00DC7F8A"/>
    <w:rsid w:val="00DE2FBF"/>
    <w:rsid w:val="00DE58A6"/>
    <w:rsid w:val="00DE6C4F"/>
    <w:rsid w:val="00E03BB3"/>
    <w:rsid w:val="00E130DA"/>
    <w:rsid w:val="00E20635"/>
    <w:rsid w:val="00E23A6A"/>
    <w:rsid w:val="00E34A08"/>
    <w:rsid w:val="00E44E24"/>
    <w:rsid w:val="00E5176B"/>
    <w:rsid w:val="00E611F0"/>
    <w:rsid w:val="00E75E39"/>
    <w:rsid w:val="00E77822"/>
    <w:rsid w:val="00E806A7"/>
    <w:rsid w:val="00E86A65"/>
    <w:rsid w:val="00EB1680"/>
    <w:rsid w:val="00EC44E4"/>
    <w:rsid w:val="00EC46FE"/>
    <w:rsid w:val="00EC6D44"/>
    <w:rsid w:val="00EC7A68"/>
    <w:rsid w:val="00ED07DD"/>
    <w:rsid w:val="00ED32EB"/>
    <w:rsid w:val="00ED37B4"/>
    <w:rsid w:val="00EE28FD"/>
    <w:rsid w:val="00EE5569"/>
    <w:rsid w:val="00EE6D40"/>
    <w:rsid w:val="00EF7A42"/>
    <w:rsid w:val="00F00377"/>
    <w:rsid w:val="00F0289C"/>
    <w:rsid w:val="00F12D37"/>
    <w:rsid w:val="00F13360"/>
    <w:rsid w:val="00F228EE"/>
    <w:rsid w:val="00F23D62"/>
    <w:rsid w:val="00F37F69"/>
    <w:rsid w:val="00F4450F"/>
    <w:rsid w:val="00F642FC"/>
    <w:rsid w:val="00F67958"/>
    <w:rsid w:val="00F73141"/>
    <w:rsid w:val="00F76DBB"/>
    <w:rsid w:val="00F82B70"/>
    <w:rsid w:val="00F92978"/>
    <w:rsid w:val="00F96553"/>
    <w:rsid w:val="00FA2069"/>
    <w:rsid w:val="00FA29FC"/>
    <w:rsid w:val="00FA2D49"/>
    <w:rsid w:val="00FA3779"/>
    <w:rsid w:val="00FA444E"/>
    <w:rsid w:val="00FB0DC4"/>
    <w:rsid w:val="00FB18B0"/>
    <w:rsid w:val="00FB37C1"/>
    <w:rsid w:val="00FC604D"/>
    <w:rsid w:val="00FD5CFF"/>
    <w:rsid w:val="00FE6914"/>
    <w:rsid w:val="00FE7989"/>
    <w:rsid w:val="00FE7D00"/>
    <w:rsid w:val="00FF1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1">
    <w:name w:val="heading 2"/>
    <w:basedOn w:val="a"/>
    <w:next w:val="a"/>
    <w:qFormat/>
    <w:rsid w:val="00200A33"/>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2">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1"/>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2">
    <w:name w:val="Основной текст 3 Знак"/>
    <w:link w:val="33"/>
    <w:semiHidden/>
    <w:locked/>
    <w:rsid w:val="009675C1"/>
    <w:rPr>
      <w:sz w:val="16"/>
      <w:szCs w:val="16"/>
      <w:lang w:val="ru-RU" w:eastAsia="ru-RU" w:bidi="ar-SA"/>
    </w:rPr>
  </w:style>
  <w:style w:type="paragraph" w:styleId="33">
    <w:name w:val="Body Text 3"/>
    <w:basedOn w:val="a"/>
    <w:link w:val="32"/>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C23FA2"/>
    <w:pPr>
      <w:spacing w:after="150"/>
    </w:pPr>
    <w:rPr>
      <w:sz w:val="18"/>
      <w:szCs w:val="18"/>
    </w:rPr>
  </w:style>
  <w:style w:type="character" w:customStyle="1" w:styleId="31">
    <w:name w:val="Заголовок 3 Знак"/>
    <w:link w:val="30"/>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0">
    <w:name w:val="Без интервала1"/>
    <w:rsid w:val="006564DA"/>
    <w:rPr>
      <w:rFonts w:ascii="Calibri" w:hAnsi="Calibri"/>
      <w:sz w:val="22"/>
      <w:szCs w:val="22"/>
    </w:rPr>
  </w:style>
  <w:style w:type="paragraph" w:customStyle="1" w:styleId="11">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link w:val="af5"/>
    <w:uiPriority w:val="34"/>
    <w:qFormat/>
    <w:rsid w:val="00621312"/>
    <w:pPr>
      <w:ind w:left="708"/>
    </w:pPr>
  </w:style>
  <w:style w:type="character" w:styleId="af6">
    <w:name w:val="footnote reference"/>
    <w:unhideWhenUsed/>
    <w:rsid w:val="00621312"/>
    <w:rPr>
      <w:vertAlign w:val="superscript"/>
    </w:rPr>
  </w:style>
  <w:style w:type="paragraph" w:styleId="af7">
    <w:name w:val="No Spacing"/>
    <w:uiPriority w:val="1"/>
    <w:qFormat/>
    <w:rsid w:val="00953EA4"/>
    <w:rPr>
      <w:rFonts w:ascii="Calibri" w:eastAsia="Calibri" w:hAnsi="Calibri"/>
      <w:sz w:val="22"/>
      <w:szCs w:val="22"/>
      <w:lang w:eastAsia="en-US"/>
    </w:rPr>
  </w:style>
  <w:style w:type="character" w:customStyle="1" w:styleId="23">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F0289C"/>
    <w:pPr>
      <w:spacing w:before="240" w:after="60"/>
      <w:jc w:val="center"/>
      <w:outlineLvl w:val="0"/>
    </w:pPr>
    <w:rPr>
      <w:rFonts w:ascii="Arial" w:hAnsi="Arial"/>
      <w:b/>
      <w:kern w:val="28"/>
      <w:sz w:val="32"/>
      <w:szCs w:val="20"/>
    </w:rPr>
  </w:style>
  <w:style w:type="character" w:customStyle="1" w:styleId="af9">
    <w:name w:val="Название Знак"/>
    <w:link w:val="af8"/>
    <w:rsid w:val="00F0289C"/>
    <w:rPr>
      <w:rFonts w:ascii="Arial" w:hAnsi="Arial"/>
      <w:b/>
      <w:kern w:val="28"/>
      <w:sz w:val="32"/>
    </w:rPr>
  </w:style>
  <w:style w:type="character" w:styleId="afa">
    <w:name w:val="Strong"/>
    <w:qFormat/>
    <w:rsid w:val="00C42AAF"/>
    <w:rPr>
      <w:rFonts w:cs="Times New Roman"/>
      <w:b/>
      <w:bCs/>
    </w:rPr>
  </w:style>
  <w:style w:type="paragraph" w:customStyle="1" w:styleId="12">
    <w:name w:val="Обычный1"/>
    <w:link w:val="CharChar"/>
    <w:qFormat/>
    <w:rsid w:val="0070158D"/>
    <w:rPr>
      <w:rFonts w:eastAsia="Calibri"/>
      <w:sz w:val="28"/>
      <w:szCs w:val="28"/>
      <w:lang w:eastAsia="en-US"/>
    </w:rPr>
  </w:style>
  <w:style w:type="character" w:customStyle="1" w:styleId="af5">
    <w:name w:val="Абзац списка Знак"/>
    <w:link w:val="af4"/>
    <w:uiPriority w:val="34"/>
    <w:locked/>
    <w:rsid w:val="0070158D"/>
    <w:rPr>
      <w:sz w:val="24"/>
      <w:szCs w:val="24"/>
    </w:rPr>
  </w:style>
  <w:style w:type="paragraph" w:customStyle="1" w:styleId="1">
    <w:name w:val="Заголовок 1 ДИТ"/>
    <w:basedOn w:val="a"/>
    <w:uiPriority w:val="99"/>
    <w:rsid w:val="0070158D"/>
    <w:pPr>
      <w:keepNext/>
      <w:numPr>
        <w:numId w:val="1"/>
      </w:numPr>
      <w:jc w:val="center"/>
    </w:pPr>
    <w:rPr>
      <w:b/>
      <w:sz w:val="28"/>
      <w:szCs w:val="28"/>
    </w:rPr>
  </w:style>
  <w:style w:type="paragraph" w:customStyle="1" w:styleId="20">
    <w:name w:val="Заголовок 2 ДИТ"/>
    <w:basedOn w:val="a"/>
    <w:uiPriority w:val="99"/>
    <w:rsid w:val="0070158D"/>
    <w:pPr>
      <w:keepNext/>
      <w:numPr>
        <w:ilvl w:val="1"/>
        <w:numId w:val="1"/>
      </w:numPr>
      <w:spacing w:before="360"/>
    </w:pPr>
    <w:rPr>
      <w:b/>
      <w:szCs w:val="20"/>
    </w:rPr>
  </w:style>
  <w:style w:type="paragraph" w:customStyle="1" w:styleId="3">
    <w:name w:val="Заголовок 3 ДИТ"/>
    <w:basedOn w:val="20"/>
    <w:uiPriority w:val="99"/>
    <w:rsid w:val="0070158D"/>
    <w:pPr>
      <w:numPr>
        <w:ilvl w:val="2"/>
      </w:numPr>
      <w:spacing w:before="240"/>
    </w:pPr>
    <w:rPr>
      <w:b w:val="0"/>
    </w:rPr>
  </w:style>
  <w:style w:type="character" w:customStyle="1" w:styleId="CharChar">
    <w:name w:val="Обычный Char Char"/>
    <w:link w:val="12"/>
    <w:locked/>
    <w:rsid w:val="0070158D"/>
    <w:rPr>
      <w:rFonts w:eastAsia="Calibri"/>
      <w:sz w:val="28"/>
      <w:szCs w:val="28"/>
      <w:lang w:eastAsia="en-US"/>
    </w:rPr>
  </w:style>
  <w:style w:type="paragraph" w:customStyle="1" w:styleId="afb">
    <w:name w:val="_ФК_основной текст"/>
    <w:basedOn w:val="a"/>
    <w:link w:val="afc"/>
    <w:uiPriority w:val="99"/>
    <w:rsid w:val="0070158D"/>
    <w:pPr>
      <w:ind w:firstLine="709"/>
      <w:contextualSpacing/>
      <w:jc w:val="both"/>
    </w:pPr>
    <w:rPr>
      <w:lang w:eastAsia="en-US"/>
    </w:rPr>
  </w:style>
  <w:style w:type="character" w:customStyle="1" w:styleId="afc">
    <w:name w:val="_ФК_основной текст Знак"/>
    <w:link w:val="afb"/>
    <w:uiPriority w:val="99"/>
    <w:locked/>
    <w:rsid w:val="0070158D"/>
    <w:rPr>
      <w:sz w:val="24"/>
      <w:szCs w:val="24"/>
      <w:lang w:eastAsia="en-US"/>
    </w:rPr>
  </w:style>
  <w:style w:type="numbering" w:customStyle="1" w:styleId="2">
    <w:name w:val="Стиль2"/>
    <w:uiPriority w:val="99"/>
    <w:rsid w:val="0070158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1">
    <w:name w:val="heading 2"/>
    <w:basedOn w:val="a"/>
    <w:next w:val="a"/>
    <w:qFormat/>
    <w:rsid w:val="00200A33"/>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2">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1"/>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2">
    <w:name w:val="Основной текст 3 Знак"/>
    <w:link w:val="33"/>
    <w:semiHidden/>
    <w:locked/>
    <w:rsid w:val="009675C1"/>
    <w:rPr>
      <w:sz w:val="16"/>
      <w:szCs w:val="16"/>
      <w:lang w:val="ru-RU" w:eastAsia="ru-RU" w:bidi="ar-SA"/>
    </w:rPr>
  </w:style>
  <w:style w:type="paragraph" w:styleId="33">
    <w:name w:val="Body Text 3"/>
    <w:basedOn w:val="a"/>
    <w:link w:val="32"/>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1">
    <w:name w:val="Заголовок 3 Знак"/>
    <w:link w:val="30"/>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0">
    <w:name w:val="Без интервала1"/>
    <w:rsid w:val="006564DA"/>
    <w:rPr>
      <w:rFonts w:ascii="Calibri" w:hAnsi="Calibri"/>
      <w:sz w:val="22"/>
      <w:szCs w:val="22"/>
    </w:rPr>
  </w:style>
  <w:style w:type="paragraph" w:customStyle="1" w:styleId="11">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6">
    <w:name w:val="footnote reference"/>
    <w:unhideWhenUsed/>
    <w:rsid w:val="00621312"/>
    <w:rPr>
      <w:vertAlign w:val="superscript"/>
    </w:rPr>
  </w:style>
  <w:style w:type="paragraph" w:styleId="af7">
    <w:name w:val="No Spacing"/>
    <w:uiPriority w:val="1"/>
    <w:qFormat/>
    <w:rsid w:val="00953EA4"/>
    <w:rPr>
      <w:rFonts w:ascii="Calibri" w:eastAsia="Calibri" w:hAnsi="Calibri"/>
      <w:sz w:val="22"/>
      <w:szCs w:val="22"/>
      <w:lang w:eastAsia="en-US"/>
    </w:rPr>
  </w:style>
  <w:style w:type="character" w:customStyle="1" w:styleId="23">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F0289C"/>
    <w:pPr>
      <w:spacing w:before="240" w:after="60"/>
      <w:jc w:val="center"/>
      <w:outlineLvl w:val="0"/>
    </w:pPr>
    <w:rPr>
      <w:rFonts w:ascii="Arial" w:hAnsi="Arial"/>
      <w:b/>
      <w:kern w:val="28"/>
      <w:sz w:val="32"/>
      <w:szCs w:val="20"/>
    </w:rPr>
  </w:style>
  <w:style w:type="character" w:customStyle="1" w:styleId="af9">
    <w:name w:val="Название Знак"/>
    <w:link w:val="af8"/>
    <w:rsid w:val="00F0289C"/>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9493">
      <w:bodyDiv w:val="1"/>
      <w:marLeft w:val="0"/>
      <w:marRight w:val="0"/>
      <w:marTop w:val="0"/>
      <w:marBottom w:val="0"/>
      <w:divBdr>
        <w:top w:val="none" w:sz="0" w:space="0" w:color="auto"/>
        <w:left w:val="none" w:sz="0" w:space="0" w:color="auto"/>
        <w:bottom w:val="none" w:sz="0" w:space="0" w:color="auto"/>
        <w:right w:val="none" w:sz="0" w:space="0" w:color="auto"/>
      </w:divBdr>
    </w:div>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32408540">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85514889">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09165927">
      <w:bodyDiv w:val="1"/>
      <w:marLeft w:val="0"/>
      <w:marRight w:val="0"/>
      <w:marTop w:val="0"/>
      <w:marBottom w:val="0"/>
      <w:divBdr>
        <w:top w:val="none" w:sz="0" w:space="0" w:color="auto"/>
        <w:left w:val="none" w:sz="0" w:space="0" w:color="auto"/>
        <w:bottom w:val="none" w:sz="0" w:space="0" w:color="auto"/>
        <w:right w:val="none" w:sz="0" w:space="0" w:color="auto"/>
      </w:divBdr>
    </w:div>
    <w:div w:id="643505124">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881673927">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33787086">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180386043">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1354206">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38563389">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emashko.com" TargetMode="External"/><Relationship Id="rId4" Type="http://schemas.microsoft.com/office/2007/relationships/stylesWithEffects" Target="stylesWithEffects.xml"/><Relationship Id="rId9" Type="http://schemas.openxmlformats.org/officeDocument/2006/relationships/hyperlink" Target="mailto:mts1@semashk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B6EB5-FDBD-4FC7-916E-09D493A1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4</Pages>
  <Words>1959</Words>
  <Characters>14105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16032</CharactersWithSpaces>
  <SharedDoc>false</SharedDoc>
  <HLinks>
    <vt:vector size="6" baseType="variant">
      <vt:variant>
        <vt:i4>3211336</vt:i4>
      </vt:variant>
      <vt:variant>
        <vt:i4>0</vt:i4>
      </vt:variant>
      <vt:variant>
        <vt:i4>0</vt:i4>
      </vt:variant>
      <vt:variant>
        <vt:i4>5</vt:i4>
      </vt:variant>
      <vt:variant>
        <vt:lpwstr>mailto:mts1@semashko.com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Федосов Евгений Александрович</cp:lastModifiedBy>
  <cp:revision>33</cp:revision>
  <cp:lastPrinted>2020-09-23T09:03:00Z</cp:lastPrinted>
  <dcterms:created xsi:type="dcterms:W3CDTF">2019-03-26T07:45:00Z</dcterms:created>
  <dcterms:modified xsi:type="dcterms:W3CDTF">2020-12-03T06:17:00Z</dcterms:modified>
</cp:coreProperties>
</file>