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2A" w:rsidRPr="0036553E" w:rsidRDefault="00AE5B2A" w:rsidP="0036553E">
      <w:pPr>
        <w:ind w:left="4678"/>
        <w:jc w:val="both"/>
      </w:pPr>
    </w:p>
    <w:p w:rsidR="007277FB" w:rsidRPr="0036553E" w:rsidRDefault="007277FB" w:rsidP="0036553E">
      <w:pPr>
        <w:ind w:left="4678"/>
        <w:jc w:val="both"/>
      </w:pPr>
      <w:r w:rsidRPr="0036553E">
        <w:t>УТВЕРЖДАЮ</w:t>
      </w:r>
    </w:p>
    <w:p w:rsidR="00CF416A" w:rsidRPr="0036553E" w:rsidRDefault="007277FB" w:rsidP="0036553E">
      <w:pPr>
        <w:ind w:left="4678"/>
        <w:jc w:val="both"/>
      </w:pPr>
      <w:r w:rsidRPr="0036553E">
        <w:t xml:space="preserve">Директор </w:t>
      </w:r>
      <w:r w:rsidR="00EC0E64" w:rsidRPr="0036553E">
        <w:t>ЧУЗ «Клиническая больница «РЖД-Медицина» имени Н.А. Семашко»</w:t>
      </w:r>
    </w:p>
    <w:p w:rsidR="007277FB" w:rsidRPr="0036553E" w:rsidRDefault="007277FB" w:rsidP="0036553E">
      <w:pPr>
        <w:ind w:left="4678"/>
        <w:jc w:val="both"/>
      </w:pPr>
      <w:r w:rsidRPr="0036553E">
        <w:t xml:space="preserve">____________ </w:t>
      </w:r>
      <w:proofErr w:type="spellStart"/>
      <w:r w:rsidR="00F0289C" w:rsidRPr="0036553E">
        <w:t>Явися</w:t>
      </w:r>
      <w:proofErr w:type="spellEnd"/>
      <w:r w:rsidR="00F0289C" w:rsidRPr="0036553E">
        <w:t xml:space="preserve"> А.М</w:t>
      </w:r>
      <w:r w:rsidRPr="0036553E">
        <w:t>.</w:t>
      </w:r>
    </w:p>
    <w:p w:rsidR="007277FB" w:rsidRPr="0036553E" w:rsidRDefault="007277FB" w:rsidP="0036553E">
      <w:pPr>
        <w:ind w:firstLine="540"/>
        <w:jc w:val="both"/>
      </w:pPr>
      <w:r w:rsidRPr="0036553E">
        <w:tab/>
      </w:r>
      <w:r w:rsidRPr="0036553E">
        <w:tab/>
      </w:r>
      <w:r w:rsidRPr="0036553E">
        <w:tab/>
      </w:r>
    </w:p>
    <w:p w:rsidR="00F0289C" w:rsidRPr="0036553E" w:rsidRDefault="00F0289C" w:rsidP="0036553E">
      <w:pPr>
        <w:ind w:firstLine="540"/>
        <w:jc w:val="both"/>
        <w:rPr>
          <w:b/>
        </w:rPr>
      </w:pPr>
    </w:p>
    <w:p w:rsidR="00BE296A" w:rsidRPr="0036553E" w:rsidRDefault="00BE296A" w:rsidP="009E7F6C">
      <w:pPr>
        <w:ind w:firstLine="540"/>
        <w:jc w:val="center"/>
        <w:rPr>
          <w:b/>
        </w:rPr>
      </w:pPr>
      <w:r w:rsidRPr="0036553E">
        <w:rPr>
          <w:b/>
        </w:rPr>
        <w:t>ИЗВЕЩЕНИЕ</w:t>
      </w:r>
      <w:r w:rsidR="00F0289C" w:rsidRPr="0036553E">
        <w:rPr>
          <w:b/>
        </w:rPr>
        <w:t xml:space="preserve"> №</w:t>
      </w:r>
      <w:r w:rsidR="00526088" w:rsidRPr="0036553E">
        <w:rPr>
          <w:b/>
        </w:rPr>
        <w:t xml:space="preserve"> 210830000</w:t>
      </w:r>
      <w:r w:rsidR="00305169" w:rsidRPr="0036553E">
        <w:rPr>
          <w:b/>
        </w:rPr>
        <w:t>82</w:t>
      </w:r>
    </w:p>
    <w:p w:rsidR="00EC0E64" w:rsidRPr="0036553E" w:rsidRDefault="00BE296A" w:rsidP="009E7F6C">
      <w:pPr>
        <w:ind w:firstLine="540"/>
        <w:jc w:val="center"/>
        <w:rPr>
          <w:b/>
          <w:bCs/>
        </w:rPr>
      </w:pPr>
      <w:r w:rsidRPr="0036553E">
        <w:rPr>
          <w:b/>
        </w:rPr>
        <w:t>о проведени</w:t>
      </w:r>
      <w:r w:rsidR="00C42AAF" w:rsidRPr="0036553E">
        <w:rPr>
          <w:b/>
        </w:rPr>
        <w:t xml:space="preserve">и </w:t>
      </w:r>
      <w:r w:rsidRPr="0036553E">
        <w:rPr>
          <w:b/>
        </w:rPr>
        <w:t>запроса котировок</w:t>
      </w:r>
      <w:r w:rsidR="00526088" w:rsidRPr="0036553E">
        <w:rPr>
          <w:b/>
        </w:rPr>
        <w:t xml:space="preserve"> </w:t>
      </w:r>
      <w:r w:rsidR="00E20635" w:rsidRPr="0036553E">
        <w:rPr>
          <w:b/>
          <w:bCs/>
        </w:rPr>
        <w:t>на право заключения договора</w:t>
      </w:r>
      <w:r w:rsidR="00526088" w:rsidRPr="0036553E">
        <w:rPr>
          <w:b/>
          <w:color w:val="000000"/>
        </w:rPr>
        <w:t xml:space="preserve"> на оказание услуг</w:t>
      </w:r>
      <w:r w:rsidR="00E20635" w:rsidRPr="0036553E">
        <w:rPr>
          <w:b/>
          <w:bCs/>
        </w:rPr>
        <w:t xml:space="preserve"> </w:t>
      </w:r>
      <w:r w:rsidR="00305169" w:rsidRPr="0036553E">
        <w:rPr>
          <w:b/>
        </w:rPr>
        <w:t>по  сбору, транспортировке, обезвреживанию и утилизации медицинских отходов класса</w:t>
      </w:r>
      <w:r w:rsidR="00937EB7">
        <w:rPr>
          <w:b/>
        </w:rPr>
        <w:t>:</w:t>
      </w:r>
      <w:r w:rsidR="00305169" w:rsidRPr="0036553E">
        <w:rPr>
          <w:b/>
        </w:rPr>
        <w:t xml:space="preserve"> А</w:t>
      </w:r>
      <w:r w:rsidR="00652995">
        <w:rPr>
          <w:b/>
        </w:rPr>
        <w:t>,</w:t>
      </w:r>
      <w:r w:rsidR="00305169" w:rsidRPr="0036553E">
        <w:rPr>
          <w:b/>
        </w:rPr>
        <w:t xml:space="preserve"> Б, В</w:t>
      </w:r>
      <w:r w:rsidR="00652995">
        <w:rPr>
          <w:b/>
        </w:rPr>
        <w:t>,</w:t>
      </w:r>
      <w:r w:rsidR="00305169" w:rsidRPr="0036553E">
        <w:rPr>
          <w:b/>
        </w:rPr>
        <w:t xml:space="preserve"> Г в </w:t>
      </w:r>
      <w:r w:rsidR="00EC0E64" w:rsidRPr="0036553E">
        <w:rPr>
          <w:b/>
          <w:bCs/>
        </w:rPr>
        <w:t>ЧУЗ "КБ "РЖД-Медицина" им. Н.А. Семашко".</w:t>
      </w:r>
    </w:p>
    <w:p w:rsidR="00BE296A" w:rsidRPr="0036553E" w:rsidRDefault="00BE296A" w:rsidP="0036553E">
      <w:pPr>
        <w:ind w:firstLine="540"/>
        <w:jc w:val="both"/>
        <w:rPr>
          <w:b/>
          <w:bCs/>
        </w:rPr>
      </w:pPr>
    </w:p>
    <w:p w:rsidR="00852FA0" w:rsidRPr="0036553E" w:rsidRDefault="00852FA0" w:rsidP="0036553E">
      <w:pPr>
        <w:pStyle w:val="ConsPlusNormal0"/>
        <w:widowControl/>
        <w:ind w:firstLine="0"/>
        <w:jc w:val="both"/>
        <w:rPr>
          <w:rFonts w:ascii="Times New Roman" w:hAnsi="Times New Roman" w:cs="Times New Roman"/>
          <w:bCs/>
          <w:sz w:val="24"/>
          <w:szCs w:val="24"/>
        </w:rPr>
      </w:pPr>
    </w:p>
    <w:p w:rsidR="00EC0E64" w:rsidRPr="0036553E" w:rsidRDefault="00F12D37" w:rsidP="0036553E">
      <w:pPr>
        <w:jc w:val="both"/>
      </w:pPr>
      <w:r w:rsidRPr="0036553E">
        <w:rPr>
          <w:b/>
        </w:rPr>
        <w:t>Заказчик:</w:t>
      </w:r>
      <w:r w:rsidR="00526088" w:rsidRPr="0036553E">
        <w:rPr>
          <w:b/>
        </w:rPr>
        <w:t xml:space="preserve"> </w:t>
      </w:r>
      <w:r w:rsidR="00EC0E64" w:rsidRPr="0036553E">
        <w:t>Частное учреждение здравоохранения "Клиническая больница "РЖД-Медицина" имени Н.А.Семашко" (ЧУЗ "КБ "РЖД-Медицина" им. Н.А. Семашко")</w:t>
      </w:r>
    </w:p>
    <w:p w:rsidR="00F12D37" w:rsidRPr="0036553E" w:rsidRDefault="00F12D37" w:rsidP="0036553E">
      <w:pPr>
        <w:jc w:val="both"/>
      </w:pPr>
    </w:p>
    <w:p w:rsidR="000F29C4" w:rsidRPr="0036553E" w:rsidRDefault="000F29C4" w:rsidP="0036553E">
      <w:pPr>
        <w:jc w:val="both"/>
        <w:rPr>
          <w:bCs/>
        </w:rPr>
      </w:pPr>
      <w:r w:rsidRPr="0036553E">
        <w:rPr>
          <w:b/>
          <w:bCs/>
        </w:rPr>
        <w:t xml:space="preserve">Место нахождения заказчика: </w:t>
      </w:r>
      <w:r w:rsidR="0094500D" w:rsidRPr="0036553E">
        <w:rPr>
          <w:bCs/>
        </w:rPr>
        <w:t>109386</w:t>
      </w:r>
      <w:r w:rsidRPr="0036553E">
        <w:rPr>
          <w:bCs/>
        </w:rPr>
        <w:t>, г.</w:t>
      </w:r>
      <w:r w:rsidR="0094500D" w:rsidRPr="0036553E">
        <w:rPr>
          <w:bCs/>
        </w:rPr>
        <w:t xml:space="preserve"> Москва, ул. Ставропольская</w:t>
      </w:r>
      <w:r w:rsidRPr="0036553E">
        <w:rPr>
          <w:bCs/>
        </w:rPr>
        <w:t>, д</w:t>
      </w:r>
      <w:r w:rsidR="0094500D" w:rsidRPr="0036553E">
        <w:rPr>
          <w:bCs/>
        </w:rPr>
        <w:t>омовл. 23, корп.1</w:t>
      </w:r>
    </w:p>
    <w:p w:rsidR="000F29C4" w:rsidRPr="0036553E" w:rsidRDefault="000F29C4" w:rsidP="0036553E">
      <w:pPr>
        <w:jc w:val="both"/>
        <w:rPr>
          <w:bCs/>
        </w:rPr>
      </w:pPr>
      <w:r w:rsidRPr="0036553E">
        <w:rPr>
          <w:b/>
          <w:bCs/>
        </w:rPr>
        <w:t xml:space="preserve">Почтовый адрес заказчика: </w:t>
      </w:r>
      <w:r w:rsidR="0094500D" w:rsidRPr="0036553E">
        <w:rPr>
          <w:bCs/>
        </w:rPr>
        <w:t>109386, г. Москва, ул. Ставропольская, домовл. 23, корп.1</w:t>
      </w:r>
    </w:p>
    <w:p w:rsidR="000F29C4" w:rsidRPr="0036553E" w:rsidRDefault="000F29C4" w:rsidP="0036553E">
      <w:pPr>
        <w:jc w:val="both"/>
        <w:rPr>
          <w:b/>
          <w:bCs/>
        </w:rPr>
      </w:pPr>
      <w:r w:rsidRPr="0036553E">
        <w:rPr>
          <w:b/>
          <w:bCs/>
        </w:rPr>
        <w:t>Контактные данные:</w:t>
      </w:r>
    </w:p>
    <w:p w:rsidR="00C42AAF" w:rsidRPr="0036553E" w:rsidRDefault="00C42AAF" w:rsidP="0036553E">
      <w:pPr>
        <w:jc w:val="both"/>
        <w:rPr>
          <w:bCs/>
          <w:i/>
        </w:rPr>
      </w:pPr>
      <w:r w:rsidRPr="0036553E">
        <w:rPr>
          <w:b/>
          <w:bCs/>
        </w:rPr>
        <w:t>Контактные лица:</w:t>
      </w:r>
    </w:p>
    <w:p w:rsidR="00C42AAF" w:rsidRPr="0036553E" w:rsidRDefault="00C42AAF" w:rsidP="0036553E">
      <w:pPr>
        <w:jc w:val="both"/>
        <w:rPr>
          <w:bCs/>
        </w:rPr>
      </w:pPr>
      <w:r w:rsidRPr="0036553E">
        <w:rPr>
          <w:bCs/>
        </w:rPr>
        <w:t xml:space="preserve">Федосов Евгений Александрович – начальник </w:t>
      </w:r>
      <w:r w:rsidR="002C5C5A" w:rsidRPr="0036553E">
        <w:rPr>
          <w:bCs/>
        </w:rPr>
        <w:t>отдел</w:t>
      </w:r>
      <w:r w:rsidRPr="0036553E">
        <w:rPr>
          <w:bCs/>
        </w:rPr>
        <w:t>а материально-технического снабжения</w:t>
      </w:r>
    </w:p>
    <w:p w:rsidR="00C42AAF" w:rsidRPr="0036553E" w:rsidRDefault="00C42AAF" w:rsidP="0036553E">
      <w:pPr>
        <w:jc w:val="both"/>
        <w:rPr>
          <w:bCs/>
        </w:rPr>
      </w:pPr>
      <w:r w:rsidRPr="0036553E">
        <w:rPr>
          <w:b/>
          <w:bCs/>
        </w:rPr>
        <w:t>Адреса электронной почты:</w:t>
      </w:r>
      <w:hyperlink r:id="rId9" w:history="1">
        <w:r w:rsidRPr="0036553E">
          <w:rPr>
            <w:rStyle w:val="a6"/>
            <w:bCs/>
            <w:lang w:val="en-US"/>
          </w:rPr>
          <w:t>mts</w:t>
        </w:r>
        <w:r w:rsidRPr="0036553E">
          <w:rPr>
            <w:rStyle w:val="a6"/>
            <w:bCs/>
          </w:rPr>
          <w:t>1@</w:t>
        </w:r>
        <w:r w:rsidRPr="0036553E">
          <w:rPr>
            <w:rStyle w:val="a6"/>
            <w:bCs/>
            <w:lang w:val="en-US"/>
          </w:rPr>
          <w:t>semashko</w:t>
        </w:r>
        <w:r w:rsidRPr="0036553E">
          <w:rPr>
            <w:rStyle w:val="a6"/>
            <w:bCs/>
          </w:rPr>
          <w:t>.</w:t>
        </w:r>
        <w:r w:rsidRPr="0036553E">
          <w:rPr>
            <w:rStyle w:val="a6"/>
            <w:bCs/>
            <w:lang w:val="en-US"/>
          </w:rPr>
          <w:t>com</w:t>
        </w:r>
      </w:hyperlink>
    </w:p>
    <w:p w:rsidR="00C42AAF" w:rsidRPr="0036553E" w:rsidRDefault="00C42AAF" w:rsidP="0036553E">
      <w:pPr>
        <w:jc w:val="both"/>
        <w:rPr>
          <w:bCs/>
          <w:i/>
        </w:rPr>
      </w:pPr>
      <w:r w:rsidRPr="0036553E">
        <w:rPr>
          <w:b/>
          <w:bCs/>
        </w:rPr>
        <w:t>Контактный телефон:</w:t>
      </w:r>
      <w:r w:rsidRPr="0036553E">
        <w:rPr>
          <w:bCs/>
        </w:rPr>
        <w:t>8 (495) 359-57-94</w:t>
      </w:r>
      <w:r w:rsidR="00EC0E64" w:rsidRPr="0036553E">
        <w:rPr>
          <w:bCs/>
        </w:rPr>
        <w:t>, 8 (910) 440 15 73</w:t>
      </w:r>
    </w:p>
    <w:p w:rsidR="00C42AAF" w:rsidRPr="0036553E" w:rsidRDefault="00C42AAF" w:rsidP="0036553E">
      <w:pPr>
        <w:jc w:val="both"/>
        <w:rPr>
          <w:b/>
          <w:bCs/>
        </w:rPr>
      </w:pPr>
      <w:r w:rsidRPr="0036553E">
        <w:rPr>
          <w:b/>
          <w:bCs/>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EC0E64" w:rsidRPr="0036553E" w:rsidRDefault="00EC0E64" w:rsidP="0036553E">
      <w:pPr>
        <w:jc w:val="both"/>
        <w:rPr>
          <w:bCs/>
        </w:rPr>
      </w:pPr>
      <w:r w:rsidRPr="0036553E">
        <w:rPr>
          <w:bCs/>
        </w:rPr>
        <w:t xml:space="preserve">Положением о закупке товаров, работ, услуг для нужд ЧУЗ ОАО «РЖД», утвержденным приказом Центральной дирекции здравоохранения ОАО «РЖД» от 02.04.2018 № ЦДЗ-35 и введенным в действие приказом </w:t>
      </w:r>
      <w:r w:rsidR="00526088" w:rsidRPr="0036553E">
        <w:rPr>
          <w:bCs/>
        </w:rPr>
        <w:t xml:space="preserve"> Учреждения </w:t>
      </w:r>
      <w:r w:rsidRPr="0036553E">
        <w:rPr>
          <w:bCs/>
        </w:rPr>
        <w:t>от 23.04.2018 № 179.</w:t>
      </w:r>
    </w:p>
    <w:p w:rsidR="00DC1A1B" w:rsidRPr="0036553E" w:rsidRDefault="00EC0E64" w:rsidP="0036553E">
      <w:pPr>
        <w:jc w:val="both"/>
        <w:rPr>
          <w:bCs/>
        </w:rPr>
      </w:pPr>
      <w:r w:rsidRPr="0036553E">
        <w:rPr>
          <w:bCs/>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«КБ «РЖД-Медицина» им. Н.А. Семашко» (далее - Комиссия) руководствуются требованиями Положения о закупке товаров, работ, услуг для нужд НУЗ ОАО «РЖД», размещенного на сайте </w:t>
      </w:r>
      <w:hyperlink r:id="rId10" w:history="1">
        <w:r w:rsidRPr="0036553E">
          <w:rPr>
            <w:rStyle w:val="a6"/>
            <w:bCs/>
          </w:rPr>
          <w:t>www.semashko.com</w:t>
        </w:r>
      </w:hyperlink>
    </w:p>
    <w:p w:rsidR="000F29C4" w:rsidRPr="0036553E" w:rsidRDefault="000F29C4" w:rsidP="0036553E">
      <w:pPr>
        <w:jc w:val="both"/>
        <w:rPr>
          <w:b/>
          <w:snapToGrid w:val="0"/>
          <w:color w:val="000000"/>
        </w:rPr>
      </w:pPr>
      <w:r w:rsidRPr="0036553E">
        <w:rPr>
          <w:b/>
          <w:snapToGrid w:val="0"/>
          <w:color w:val="000000"/>
        </w:rPr>
        <w:t>Предмет процедуры закупки:</w:t>
      </w:r>
    </w:p>
    <w:p w:rsidR="00F81D3F" w:rsidRPr="0036553E" w:rsidRDefault="00EC0E64" w:rsidP="0036553E">
      <w:pPr>
        <w:jc w:val="both"/>
        <w:rPr>
          <w:snapToGrid w:val="0"/>
          <w:color w:val="000000"/>
        </w:rPr>
      </w:pPr>
      <w:r w:rsidRPr="0036553E">
        <w:rPr>
          <w:snapToGrid w:val="0"/>
          <w:color w:val="000000"/>
        </w:rPr>
        <w:t>Запрос котировок на право заключения договора</w:t>
      </w:r>
      <w:r w:rsidR="00FD7F4C" w:rsidRPr="0036553E">
        <w:rPr>
          <w:snapToGrid w:val="0"/>
          <w:color w:val="000000"/>
        </w:rPr>
        <w:t xml:space="preserve"> на оказание</w:t>
      </w:r>
      <w:r w:rsidR="00526088" w:rsidRPr="0036553E">
        <w:rPr>
          <w:snapToGrid w:val="0"/>
          <w:color w:val="000000"/>
        </w:rPr>
        <w:t xml:space="preserve"> </w:t>
      </w:r>
      <w:r w:rsidR="00FD7F4C" w:rsidRPr="0036553E">
        <w:rPr>
          <w:snapToGrid w:val="0"/>
          <w:color w:val="000000"/>
        </w:rPr>
        <w:t xml:space="preserve">услуг </w:t>
      </w:r>
      <w:r w:rsidR="001E0DE5" w:rsidRPr="0036553E">
        <w:rPr>
          <w:color w:val="000000"/>
        </w:rPr>
        <w:t>по</w:t>
      </w:r>
      <w:r w:rsidR="00483568" w:rsidRPr="0036553E">
        <w:t xml:space="preserve">  сбору, транспортировке, обезвреживанию и утилизации медицинских отходов класса</w:t>
      </w:r>
      <w:proofErr w:type="gramStart"/>
      <w:r w:rsidR="00483568" w:rsidRPr="0036553E">
        <w:t xml:space="preserve"> А</w:t>
      </w:r>
      <w:proofErr w:type="gramEnd"/>
      <w:r w:rsidR="00483568" w:rsidRPr="0036553E">
        <w:t xml:space="preserve"> (твердые бытовые отходы)  Б, В (эпидемиологические опасные отходы),  Г (ртуть содержащие лампы и термометры)</w:t>
      </w:r>
      <w:r w:rsidR="001E0DE5" w:rsidRPr="0036553E">
        <w:rPr>
          <w:snapToGrid w:val="0"/>
          <w:color w:val="000000"/>
        </w:rPr>
        <w:t xml:space="preserve"> </w:t>
      </w:r>
      <w:r w:rsidR="00483568" w:rsidRPr="0036553E">
        <w:rPr>
          <w:snapToGrid w:val="0"/>
          <w:color w:val="000000"/>
        </w:rPr>
        <w:t xml:space="preserve"> в </w:t>
      </w:r>
      <w:r w:rsidR="00FD7F4C" w:rsidRPr="0036553E">
        <w:rPr>
          <w:snapToGrid w:val="0"/>
          <w:color w:val="000000"/>
        </w:rPr>
        <w:t>ЧУЗ «КБ «РЖД-Медицина» им. Н.А. Семашко»</w:t>
      </w:r>
      <w:r w:rsidRPr="0036553E">
        <w:rPr>
          <w:snapToGrid w:val="0"/>
          <w:color w:val="000000"/>
        </w:rPr>
        <w:t>.</w:t>
      </w:r>
    </w:p>
    <w:tbl>
      <w:tblPr>
        <w:tblW w:w="5000" w:type="pct"/>
        <w:tblLook w:val="04A0" w:firstRow="1" w:lastRow="0" w:firstColumn="1" w:lastColumn="0" w:noHBand="0" w:noVBand="1"/>
      </w:tblPr>
      <w:tblGrid>
        <w:gridCol w:w="603"/>
        <w:gridCol w:w="5967"/>
        <w:gridCol w:w="2132"/>
        <w:gridCol w:w="1980"/>
      </w:tblGrid>
      <w:tr w:rsidR="00F27A78" w:rsidRPr="0036553E" w:rsidTr="00652995">
        <w:trPr>
          <w:trHeight w:val="402"/>
        </w:trPr>
        <w:tc>
          <w:tcPr>
            <w:tcW w:w="282" w:type="pct"/>
            <w:tcBorders>
              <w:top w:val="single" w:sz="8" w:space="0" w:color="000000"/>
              <w:left w:val="single" w:sz="8" w:space="0" w:color="000000"/>
              <w:bottom w:val="single" w:sz="8" w:space="0" w:color="000000"/>
              <w:right w:val="nil"/>
            </w:tcBorders>
            <w:shd w:val="clear" w:color="auto" w:fill="auto"/>
            <w:vAlign w:val="bottom"/>
            <w:hideMark/>
          </w:tcPr>
          <w:p w:rsidR="00F27A78" w:rsidRPr="0036553E" w:rsidRDefault="00F27A78" w:rsidP="0036553E">
            <w:pPr>
              <w:jc w:val="both"/>
              <w:rPr>
                <w:bCs/>
                <w:color w:val="000000"/>
              </w:rPr>
            </w:pPr>
            <w:r w:rsidRPr="0036553E">
              <w:rPr>
                <w:bCs/>
                <w:color w:val="000000"/>
              </w:rPr>
              <w:t xml:space="preserve">№ </w:t>
            </w:r>
            <w:proofErr w:type="gramStart"/>
            <w:r w:rsidRPr="0036553E">
              <w:rPr>
                <w:bCs/>
                <w:color w:val="000000"/>
              </w:rPr>
              <w:t>п</w:t>
            </w:r>
            <w:proofErr w:type="gramEnd"/>
            <w:r w:rsidRPr="0036553E">
              <w:rPr>
                <w:bCs/>
                <w:color w:val="000000"/>
              </w:rPr>
              <w:t>/п</w:t>
            </w:r>
          </w:p>
        </w:tc>
        <w:tc>
          <w:tcPr>
            <w:tcW w:w="2793" w:type="pct"/>
            <w:tcBorders>
              <w:top w:val="single" w:sz="8" w:space="0" w:color="000000"/>
              <w:left w:val="single" w:sz="8" w:space="0" w:color="000000"/>
              <w:bottom w:val="single" w:sz="8" w:space="0" w:color="000000"/>
              <w:right w:val="nil"/>
            </w:tcBorders>
            <w:shd w:val="clear" w:color="auto" w:fill="auto"/>
            <w:vAlign w:val="bottom"/>
            <w:hideMark/>
          </w:tcPr>
          <w:p w:rsidR="00F27A78" w:rsidRPr="0036553E" w:rsidRDefault="00F27A78" w:rsidP="0036553E">
            <w:pPr>
              <w:jc w:val="both"/>
              <w:rPr>
                <w:bCs/>
                <w:color w:val="000000"/>
              </w:rPr>
            </w:pPr>
            <w:r w:rsidRPr="0036553E">
              <w:rPr>
                <w:bCs/>
                <w:color w:val="000000"/>
              </w:rPr>
              <w:t>Наименование работ, краткие характеристики</w:t>
            </w:r>
          </w:p>
        </w:tc>
        <w:tc>
          <w:tcPr>
            <w:tcW w:w="998" w:type="pct"/>
            <w:tcBorders>
              <w:top w:val="single" w:sz="8" w:space="0" w:color="000000"/>
              <w:left w:val="single" w:sz="8" w:space="0" w:color="000000"/>
              <w:bottom w:val="single" w:sz="8" w:space="0" w:color="000000"/>
              <w:right w:val="nil"/>
            </w:tcBorders>
            <w:shd w:val="clear" w:color="auto" w:fill="auto"/>
            <w:vAlign w:val="bottom"/>
            <w:hideMark/>
          </w:tcPr>
          <w:p w:rsidR="00F27A78" w:rsidRPr="0036553E" w:rsidRDefault="00F27A78" w:rsidP="0036553E">
            <w:pPr>
              <w:jc w:val="both"/>
              <w:rPr>
                <w:color w:val="000000"/>
              </w:rPr>
            </w:pPr>
            <w:r w:rsidRPr="0036553E">
              <w:rPr>
                <w:color w:val="000000"/>
              </w:rPr>
              <w:t>Единица измерения</w:t>
            </w:r>
          </w:p>
        </w:tc>
        <w:tc>
          <w:tcPr>
            <w:tcW w:w="927" w:type="pct"/>
            <w:tcBorders>
              <w:top w:val="single" w:sz="8" w:space="0" w:color="000000"/>
              <w:left w:val="single" w:sz="8" w:space="0" w:color="000000"/>
              <w:bottom w:val="single" w:sz="8" w:space="0" w:color="000000"/>
              <w:right w:val="single" w:sz="4" w:space="0" w:color="auto"/>
            </w:tcBorders>
            <w:shd w:val="clear" w:color="auto" w:fill="auto"/>
            <w:vAlign w:val="bottom"/>
            <w:hideMark/>
          </w:tcPr>
          <w:p w:rsidR="00F27A78" w:rsidRPr="0036553E" w:rsidRDefault="00F27A78" w:rsidP="0036553E">
            <w:pPr>
              <w:jc w:val="both"/>
              <w:rPr>
                <w:color w:val="000000"/>
              </w:rPr>
            </w:pPr>
            <w:r w:rsidRPr="0036553E">
              <w:rPr>
                <w:color w:val="000000"/>
              </w:rPr>
              <w:t xml:space="preserve">Количество* </w:t>
            </w:r>
          </w:p>
        </w:tc>
      </w:tr>
      <w:tr w:rsidR="00F27A78" w:rsidRPr="0036553E" w:rsidTr="00652995">
        <w:trPr>
          <w:trHeight w:val="254"/>
        </w:trPr>
        <w:tc>
          <w:tcPr>
            <w:tcW w:w="282" w:type="pct"/>
            <w:tcBorders>
              <w:top w:val="nil"/>
              <w:left w:val="single" w:sz="8" w:space="0" w:color="000000"/>
              <w:bottom w:val="single" w:sz="4" w:space="0" w:color="auto"/>
              <w:right w:val="nil"/>
            </w:tcBorders>
            <w:shd w:val="clear" w:color="auto" w:fill="auto"/>
            <w:vAlign w:val="bottom"/>
            <w:hideMark/>
          </w:tcPr>
          <w:p w:rsidR="00F27A78" w:rsidRPr="0036553E" w:rsidRDefault="00F27A78" w:rsidP="0036553E">
            <w:pPr>
              <w:jc w:val="both"/>
              <w:rPr>
                <w:color w:val="000000"/>
              </w:rPr>
            </w:pPr>
            <w:r w:rsidRPr="0036553E">
              <w:rPr>
                <w:color w:val="000000"/>
              </w:rPr>
              <w:t>1</w:t>
            </w:r>
          </w:p>
        </w:tc>
        <w:tc>
          <w:tcPr>
            <w:tcW w:w="2793" w:type="pct"/>
            <w:tcBorders>
              <w:top w:val="nil"/>
              <w:left w:val="single" w:sz="8" w:space="0" w:color="000000"/>
              <w:bottom w:val="single" w:sz="4" w:space="0" w:color="auto"/>
              <w:right w:val="nil"/>
            </w:tcBorders>
            <w:shd w:val="clear" w:color="auto" w:fill="auto"/>
            <w:vAlign w:val="bottom"/>
            <w:hideMark/>
          </w:tcPr>
          <w:p w:rsidR="00F27A78" w:rsidRPr="0036553E" w:rsidRDefault="00F27A78" w:rsidP="0036553E">
            <w:pPr>
              <w:jc w:val="both"/>
              <w:rPr>
                <w:color w:val="000000"/>
              </w:rPr>
            </w:pPr>
            <w:r w:rsidRPr="0036553E">
              <w:rPr>
                <w:color w:val="000000"/>
              </w:rPr>
              <w:t>Вывоз и  утилизации медицинских отходов класса</w:t>
            </w:r>
            <w:proofErr w:type="gramStart"/>
            <w:r w:rsidRPr="0036553E">
              <w:rPr>
                <w:color w:val="000000"/>
              </w:rPr>
              <w:t xml:space="preserve"> </w:t>
            </w:r>
            <w:r w:rsidRPr="0036553E">
              <w:rPr>
                <w:b/>
                <w:bCs/>
                <w:color w:val="000000"/>
              </w:rPr>
              <w:t>А</w:t>
            </w:r>
            <w:proofErr w:type="gramEnd"/>
            <w:r w:rsidRPr="0036553E">
              <w:rPr>
                <w:color w:val="000000"/>
              </w:rPr>
              <w:t xml:space="preserve"> (</w:t>
            </w:r>
            <w:proofErr w:type="spellStart"/>
            <w:r w:rsidRPr="0036553E">
              <w:rPr>
                <w:color w:val="000000"/>
              </w:rPr>
              <w:t>эпидемиологически</w:t>
            </w:r>
            <w:proofErr w:type="spellEnd"/>
            <w:r w:rsidRPr="0036553E">
              <w:rPr>
                <w:color w:val="000000"/>
              </w:rPr>
              <w:t xml:space="preserve">     безопасные отходы, по составу приближенные к ТБО)</w:t>
            </w:r>
          </w:p>
        </w:tc>
        <w:tc>
          <w:tcPr>
            <w:tcW w:w="998" w:type="pct"/>
            <w:tcBorders>
              <w:top w:val="nil"/>
              <w:left w:val="single" w:sz="8" w:space="0" w:color="000000"/>
              <w:bottom w:val="single" w:sz="4" w:space="0" w:color="auto"/>
              <w:right w:val="nil"/>
            </w:tcBorders>
            <w:shd w:val="clear" w:color="auto" w:fill="auto"/>
            <w:vAlign w:val="bottom"/>
            <w:hideMark/>
          </w:tcPr>
          <w:p w:rsidR="00F27A78" w:rsidRPr="0036553E" w:rsidRDefault="00F27A78" w:rsidP="0036553E">
            <w:pPr>
              <w:jc w:val="both"/>
              <w:rPr>
                <w:color w:val="000000"/>
              </w:rPr>
            </w:pPr>
            <w:r w:rsidRPr="0036553E">
              <w:rPr>
                <w:color w:val="000000"/>
              </w:rPr>
              <w:t>Контейнер объемом 8 м3</w:t>
            </w:r>
          </w:p>
        </w:tc>
        <w:tc>
          <w:tcPr>
            <w:tcW w:w="927" w:type="pct"/>
            <w:tcBorders>
              <w:top w:val="single" w:sz="8" w:space="0" w:color="000000"/>
              <w:left w:val="single" w:sz="8" w:space="0" w:color="000000"/>
              <w:bottom w:val="single" w:sz="8" w:space="0" w:color="000000"/>
              <w:right w:val="single" w:sz="4" w:space="0" w:color="auto"/>
            </w:tcBorders>
            <w:shd w:val="clear" w:color="auto" w:fill="auto"/>
            <w:vAlign w:val="bottom"/>
            <w:hideMark/>
          </w:tcPr>
          <w:p w:rsidR="00F27A78" w:rsidRPr="0036553E" w:rsidRDefault="00F27A78" w:rsidP="0036553E">
            <w:pPr>
              <w:jc w:val="both"/>
              <w:rPr>
                <w:bCs/>
                <w:color w:val="000000"/>
              </w:rPr>
            </w:pPr>
            <w:r w:rsidRPr="0036553E">
              <w:rPr>
                <w:bCs/>
                <w:color w:val="000000"/>
              </w:rPr>
              <w:t>1</w:t>
            </w:r>
          </w:p>
        </w:tc>
      </w:tr>
      <w:tr w:rsidR="00F27A78" w:rsidRPr="0036553E" w:rsidTr="00652995">
        <w:trPr>
          <w:trHeight w:val="111"/>
        </w:trPr>
        <w:tc>
          <w:tcPr>
            <w:tcW w:w="28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27A78" w:rsidRPr="0036553E" w:rsidRDefault="00F27A78" w:rsidP="0036553E">
            <w:pPr>
              <w:jc w:val="both"/>
              <w:rPr>
                <w:color w:val="000000"/>
              </w:rPr>
            </w:pPr>
            <w:r w:rsidRPr="0036553E">
              <w:rPr>
                <w:color w:val="000000"/>
              </w:rPr>
              <w:t>2</w:t>
            </w:r>
          </w:p>
        </w:tc>
        <w:tc>
          <w:tcPr>
            <w:tcW w:w="27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27A78" w:rsidRPr="0036553E" w:rsidRDefault="00F27A78" w:rsidP="0036553E">
            <w:pPr>
              <w:jc w:val="both"/>
              <w:rPr>
                <w:color w:val="000000"/>
              </w:rPr>
            </w:pPr>
            <w:r w:rsidRPr="0036553E">
              <w:rPr>
                <w:color w:val="000000"/>
              </w:rPr>
              <w:t>Вывоз и  утилизации медицинских отходов класса</w:t>
            </w:r>
            <w:proofErr w:type="gramStart"/>
            <w:r w:rsidRPr="0036553E">
              <w:rPr>
                <w:color w:val="000000"/>
              </w:rPr>
              <w:t xml:space="preserve"> </w:t>
            </w:r>
            <w:r w:rsidRPr="0036553E">
              <w:rPr>
                <w:b/>
                <w:bCs/>
                <w:color w:val="000000"/>
              </w:rPr>
              <w:t>Б</w:t>
            </w:r>
            <w:proofErr w:type="gramEnd"/>
            <w:r w:rsidRPr="0036553E">
              <w:rPr>
                <w:b/>
                <w:bCs/>
                <w:color w:val="000000"/>
              </w:rPr>
              <w:t xml:space="preserve"> </w:t>
            </w:r>
            <w:r w:rsidRPr="0036553E">
              <w:rPr>
                <w:color w:val="000000"/>
              </w:rPr>
              <w:t>(</w:t>
            </w:r>
            <w:proofErr w:type="spellStart"/>
            <w:r w:rsidRPr="0036553E">
              <w:rPr>
                <w:color w:val="000000"/>
              </w:rPr>
              <w:t>эпидемиологически</w:t>
            </w:r>
            <w:proofErr w:type="spellEnd"/>
          </w:p>
        </w:tc>
        <w:tc>
          <w:tcPr>
            <w:tcW w:w="998"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27A78" w:rsidRPr="0036553E" w:rsidRDefault="00F27A78" w:rsidP="0036553E">
            <w:pPr>
              <w:jc w:val="both"/>
              <w:rPr>
                <w:color w:val="000000"/>
              </w:rPr>
            </w:pPr>
            <w:r w:rsidRPr="0036553E">
              <w:rPr>
                <w:color w:val="000000"/>
              </w:rPr>
              <w:t>Контейнер, объёмом 120 л.</w:t>
            </w:r>
          </w:p>
        </w:tc>
        <w:tc>
          <w:tcPr>
            <w:tcW w:w="927" w:type="pct"/>
            <w:vMerge w:val="restart"/>
            <w:tcBorders>
              <w:top w:val="single" w:sz="8" w:space="0" w:color="000000"/>
              <w:left w:val="single" w:sz="4" w:space="0" w:color="auto"/>
              <w:bottom w:val="single" w:sz="8" w:space="0" w:color="000000"/>
              <w:right w:val="single" w:sz="4" w:space="0" w:color="auto"/>
            </w:tcBorders>
            <w:shd w:val="clear" w:color="auto" w:fill="auto"/>
            <w:vAlign w:val="bottom"/>
            <w:hideMark/>
          </w:tcPr>
          <w:p w:rsidR="00F27A78" w:rsidRPr="0036553E" w:rsidRDefault="00F27A78" w:rsidP="0036553E">
            <w:pPr>
              <w:jc w:val="both"/>
              <w:rPr>
                <w:bCs/>
                <w:color w:val="000000"/>
              </w:rPr>
            </w:pPr>
            <w:r w:rsidRPr="0036553E">
              <w:rPr>
                <w:bCs/>
                <w:color w:val="000000"/>
              </w:rPr>
              <w:t>1</w:t>
            </w:r>
          </w:p>
        </w:tc>
      </w:tr>
      <w:tr w:rsidR="00F27A78" w:rsidRPr="0036553E" w:rsidTr="00652995">
        <w:trPr>
          <w:trHeight w:val="54"/>
        </w:trPr>
        <w:tc>
          <w:tcPr>
            <w:tcW w:w="282" w:type="pct"/>
            <w:vMerge/>
            <w:tcBorders>
              <w:top w:val="single" w:sz="4" w:space="0" w:color="auto"/>
              <w:left w:val="single" w:sz="8" w:space="0" w:color="000000"/>
              <w:bottom w:val="single" w:sz="4" w:space="0" w:color="auto"/>
              <w:right w:val="single" w:sz="8" w:space="0" w:color="000000"/>
            </w:tcBorders>
            <w:vAlign w:val="center"/>
            <w:hideMark/>
          </w:tcPr>
          <w:p w:rsidR="00F27A78" w:rsidRPr="0036553E" w:rsidRDefault="00F27A78" w:rsidP="0036553E">
            <w:pPr>
              <w:jc w:val="both"/>
              <w:rPr>
                <w:color w:val="000000"/>
              </w:rPr>
            </w:pPr>
          </w:p>
        </w:tc>
        <w:tc>
          <w:tcPr>
            <w:tcW w:w="2793" w:type="pct"/>
            <w:tcBorders>
              <w:top w:val="single" w:sz="4" w:space="0" w:color="auto"/>
              <w:left w:val="nil"/>
              <w:bottom w:val="single" w:sz="4" w:space="0" w:color="auto"/>
              <w:right w:val="nil"/>
            </w:tcBorders>
            <w:shd w:val="clear" w:color="auto" w:fill="auto"/>
            <w:vAlign w:val="bottom"/>
            <w:hideMark/>
          </w:tcPr>
          <w:p w:rsidR="00F27A78" w:rsidRPr="0036553E" w:rsidRDefault="00F27A78" w:rsidP="0036553E">
            <w:pPr>
              <w:jc w:val="both"/>
              <w:rPr>
                <w:color w:val="000000"/>
              </w:rPr>
            </w:pPr>
            <w:r w:rsidRPr="0036553E">
              <w:rPr>
                <w:color w:val="000000"/>
              </w:rPr>
              <w:t>опасные отходы) и класса</w:t>
            </w:r>
            <w:proofErr w:type="gramStart"/>
            <w:r w:rsidRPr="0036553E">
              <w:rPr>
                <w:color w:val="000000"/>
              </w:rPr>
              <w:t xml:space="preserve"> </w:t>
            </w:r>
            <w:r w:rsidRPr="0036553E">
              <w:rPr>
                <w:b/>
                <w:bCs/>
                <w:color w:val="000000"/>
              </w:rPr>
              <w:t>В</w:t>
            </w:r>
            <w:proofErr w:type="gramEnd"/>
            <w:r w:rsidRPr="0036553E">
              <w:rPr>
                <w:b/>
                <w:bCs/>
                <w:color w:val="000000"/>
              </w:rPr>
              <w:t xml:space="preserve"> </w:t>
            </w:r>
            <w:r w:rsidRPr="0036553E">
              <w:rPr>
                <w:color w:val="000000"/>
              </w:rPr>
              <w:t xml:space="preserve">(чрезвычайно </w:t>
            </w:r>
            <w:proofErr w:type="spellStart"/>
            <w:r w:rsidRPr="0036553E">
              <w:rPr>
                <w:color w:val="000000"/>
              </w:rPr>
              <w:t>эпидемиологически</w:t>
            </w:r>
            <w:proofErr w:type="spellEnd"/>
            <w:r w:rsidRPr="0036553E">
              <w:rPr>
                <w:color w:val="000000"/>
              </w:rPr>
              <w:t xml:space="preserve"> опасные отходы)</w:t>
            </w:r>
          </w:p>
        </w:tc>
        <w:tc>
          <w:tcPr>
            <w:tcW w:w="998" w:type="pct"/>
            <w:vMerge/>
            <w:tcBorders>
              <w:top w:val="single" w:sz="4" w:space="0" w:color="auto"/>
              <w:left w:val="single" w:sz="8" w:space="0" w:color="000000"/>
              <w:bottom w:val="single" w:sz="4" w:space="0" w:color="auto"/>
              <w:right w:val="single" w:sz="8" w:space="0" w:color="000000"/>
            </w:tcBorders>
            <w:vAlign w:val="center"/>
            <w:hideMark/>
          </w:tcPr>
          <w:p w:rsidR="00F27A78" w:rsidRPr="0036553E" w:rsidRDefault="00F27A78" w:rsidP="0036553E">
            <w:pPr>
              <w:jc w:val="both"/>
              <w:rPr>
                <w:color w:val="000000"/>
              </w:rPr>
            </w:pPr>
          </w:p>
        </w:tc>
        <w:tc>
          <w:tcPr>
            <w:tcW w:w="927" w:type="pct"/>
            <w:vMerge/>
            <w:tcBorders>
              <w:top w:val="single" w:sz="8" w:space="0" w:color="000000"/>
              <w:left w:val="single" w:sz="8" w:space="0" w:color="000000"/>
              <w:bottom w:val="single" w:sz="4" w:space="0" w:color="auto"/>
              <w:right w:val="single" w:sz="4" w:space="0" w:color="auto"/>
            </w:tcBorders>
            <w:vAlign w:val="center"/>
            <w:hideMark/>
          </w:tcPr>
          <w:p w:rsidR="00F27A78" w:rsidRPr="0036553E" w:rsidRDefault="00F27A78" w:rsidP="0036553E">
            <w:pPr>
              <w:jc w:val="both"/>
              <w:rPr>
                <w:b/>
                <w:bCs/>
                <w:color w:val="000000"/>
              </w:rPr>
            </w:pPr>
          </w:p>
        </w:tc>
      </w:tr>
      <w:tr w:rsidR="00F27A78" w:rsidRPr="0036553E" w:rsidTr="00652995">
        <w:trPr>
          <w:trHeight w:val="123"/>
        </w:trPr>
        <w:tc>
          <w:tcPr>
            <w:tcW w:w="2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27A78" w:rsidRPr="0036553E" w:rsidRDefault="00F27A78" w:rsidP="0036553E">
            <w:pPr>
              <w:jc w:val="both"/>
              <w:rPr>
                <w:color w:val="000000"/>
              </w:rPr>
            </w:pPr>
            <w:r w:rsidRPr="0036553E">
              <w:rPr>
                <w:color w:val="000000"/>
              </w:rPr>
              <w:t>3</w:t>
            </w:r>
          </w:p>
        </w:tc>
        <w:tc>
          <w:tcPr>
            <w:tcW w:w="27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27A78" w:rsidRPr="0036553E" w:rsidRDefault="00F27A78" w:rsidP="0036553E">
            <w:pPr>
              <w:jc w:val="both"/>
              <w:rPr>
                <w:color w:val="000000"/>
              </w:rPr>
            </w:pPr>
            <w:r w:rsidRPr="0036553E">
              <w:rPr>
                <w:color w:val="000000"/>
              </w:rPr>
              <w:t xml:space="preserve">Вывоз и  утилизации медицинских отходов класса </w:t>
            </w:r>
            <w:r w:rsidRPr="0036553E">
              <w:rPr>
                <w:b/>
                <w:bCs/>
                <w:color w:val="000000"/>
              </w:rPr>
              <w:t>Г</w:t>
            </w:r>
            <w:r w:rsidRPr="0036553E">
              <w:rPr>
                <w:color w:val="000000"/>
              </w:rPr>
              <w:t xml:space="preserve"> (неликвиды лекарственных препаратов)</w:t>
            </w:r>
          </w:p>
        </w:tc>
        <w:tc>
          <w:tcPr>
            <w:tcW w:w="9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27A78" w:rsidRPr="0036553E" w:rsidRDefault="00F27A78" w:rsidP="0036553E">
            <w:pPr>
              <w:jc w:val="both"/>
              <w:rPr>
                <w:color w:val="000000"/>
              </w:rPr>
            </w:pPr>
            <w:r w:rsidRPr="0036553E">
              <w:rPr>
                <w:color w:val="000000"/>
              </w:rPr>
              <w:t>кг</w:t>
            </w:r>
          </w:p>
        </w:tc>
        <w:tc>
          <w:tcPr>
            <w:tcW w:w="9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27A78" w:rsidRPr="0036553E" w:rsidRDefault="00F27A78" w:rsidP="0036553E">
            <w:pPr>
              <w:jc w:val="both"/>
              <w:rPr>
                <w:bCs/>
                <w:color w:val="000000"/>
              </w:rPr>
            </w:pPr>
            <w:r w:rsidRPr="0036553E">
              <w:rPr>
                <w:bCs/>
                <w:color w:val="000000"/>
              </w:rPr>
              <w:t>1</w:t>
            </w:r>
          </w:p>
        </w:tc>
      </w:tr>
      <w:tr w:rsidR="00F27A78" w:rsidRPr="0036553E" w:rsidTr="00652995">
        <w:trPr>
          <w:trHeight w:val="117"/>
        </w:trPr>
        <w:tc>
          <w:tcPr>
            <w:tcW w:w="2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27A78" w:rsidRPr="0036553E" w:rsidRDefault="00F27A78" w:rsidP="0036553E">
            <w:pPr>
              <w:jc w:val="both"/>
              <w:rPr>
                <w:color w:val="000000"/>
              </w:rPr>
            </w:pPr>
            <w:r w:rsidRPr="0036553E">
              <w:rPr>
                <w:color w:val="000000"/>
              </w:rPr>
              <w:t>4</w:t>
            </w:r>
          </w:p>
        </w:tc>
        <w:tc>
          <w:tcPr>
            <w:tcW w:w="27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27A78" w:rsidRPr="0036553E" w:rsidRDefault="00F27A78" w:rsidP="0036553E">
            <w:pPr>
              <w:jc w:val="both"/>
              <w:rPr>
                <w:color w:val="000000"/>
              </w:rPr>
            </w:pPr>
            <w:r w:rsidRPr="0036553E">
              <w:rPr>
                <w:color w:val="000000"/>
              </w:rPr>
              <w:t xml:space="preserve">Вывоз и  утилизации медицинских отходов класса </w:t>
            </w:r>
            <w:r w:rsidRPr="0036553E">
              <w:rPr>
                <w:b/>
                <w:bCs/>
                <w:color w:val="000000"/>
              </w:rPr>
              <w:t xml:space="preserve">Г </w:t>
            </w:r>
            <w:r w:rsidRPr="0036553E">
              <w:rPr>
                <w:color w:val="000000"/>
              </w:rPr>
              <w:t>(люминесцентная лама)</w:t>
            </w:r>
          </w:p>
        </w:tc>
        <w:tc>
          <w:tcPr>
            <w:tcW w:w="9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27A78" w:rsidRPr="0036553E" w:rsidRDefault="00F27A78" w:rsidP="0036553E">
            <w:pPr>
              <w:jc w:val="both"/>
              <w:rPr>
                <w:color w:val="000000"/>
              </w:rPr>
            </w:pPr>
            <w:proofErr w:type="spellStart"/>
            <w:proofErr w:type="gramStart"/>
            <w:r w:rsidRPr="0036553E">
              <w:rPr>
                <w:color w:val="000000"/>
              </w:rPr>
              <w:t>шт</w:t>
            </w:r>
            <w:proofErr w:type="spellEnd"/>
            <w:proofErr w:type="gramEnd"/>
          </w:p>
        </w:tc>
        <w:tc>
          <w:tcPr>
            <w:tcW w:w="9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27A78" w:rsidRPr="0036553E" w:rsidRDefault="00F27A78" w:rsidP="0036553E">
            <w:pPr>
              <w:jc w:val="both"/>
              <w:rPr>
                <w:bCs/>
                <w:color w:val="000000"/>
              </w:rPr>
            </w:pPr>
            <w:r w:rsidRPr="0036553E">
              <w:rPr>
                <w:bCs/>
                <w:color w:val="000000"/>
              </w:rPr>
              <w:t>1</w:t>
            </w:r>
          </w:p>
        </w:tc>
      </w:tr>
      <w:tr w:rsidR="00F27A78" w:rsidRPr="0036553E" w:rsidTr="00652995">
        <w:trPr>
          <w:trHeight w:val="64"/>
        </w:trPr>
        <w:tc>
          <w:tcPr>
            <w:tcW w:w="2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27A78" w:rsidRPr="0036553E" w:rsidRDefault="00F27A78" w:rsidP="0036553E">
            <w:pPr>
              <w:jc w:val="both"/>
              <w:rPr>
                <w:color w:val="000000"/>
              </w:rPr>
            </w:pPr>
            <w:r w:rsidRPr="0036553E">
              <w:rPr>
                <w:color w:val="000000"/>
              </w:rPr>
              <w:t>5</w:t>
            </w:r>
          </w:p>
        </w:tc>
        <w:tc>
          <w:tcPr>
            <w:tcW w:w="27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27A78" w:rsidRPr="0036553E" w:rsidRDefault="00F27A78" w:rsidP="0036553E">
            <w:pPr>
              <w:jc w:val="both"/>
              <w:rPr>
                <w:color w:val="000000"/>
              </w:rPr>
            </w:pPr>
            <w:r w:rsidRPr="0036553E">
              <w:rPr>
                <w:color w:val="000000"/>
              </w:rPr>
              <w:t xml:space="preserve">Вывоз и  утилизации медицинских отходов класса </w:t>
            </w:r>
            <w:r w:rsidRPr="0036553E">
              <w:rPr>
                <w:b/>
                <w:bCs/>
                <w:color w:val="000000"/>
              </w:rPr>
              <w:t xml:space="preserve">Г </w:t>
            </w:r>
            <w:r w:rsidRPr="0036553E">
              <w:rPr>
                <w:color w:val="000000"/>
              </w:rPr>
              <w:t>(ртутный градусник)</w:t>
            </w:r>
          </w:p>
        </w:tc>
        <w:tc>
          <w:tcPr>
            <w:tcW w:w="9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27A78" w:rsidRPr="0036553E" w:rsidRDefault="00F27A78" w:rsidP="0036553E">
            <w:pPr>
              <w:jc w:val="both"/>
              <w:rPr>
                <w:color w:val="000000"/>
              </w:rPr>
            </w:pPr>
            <w:proofErr w:type="spellStart"/>
            <w:proofErr w:type="gramStart"/>
            <w:r w:rsidRPr="0036553E">
              <w:rPr>
                <w:color w:val="000000"/>
              </w:rPr>
              <w:t>шт</w:t>
            </w:r>
            <w:proofErr w:type="spellEnd"/>
            <w:proofErr w:type="gramEnd"/>
          </w:p>
        </w:tc>
        <w:tc>
          <w:tcPr>
            <w:tcW w:w="92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27A78" w:rsidRPr="0036553E" w:rsidRDefault="00F27A78" w:rsidP="0036553E">
            <w:pPr>
              <w:jc w:val="both"/>
              <w:rPr>
                <w:bCs/>
                <w:color w:val="000000"/>
              </w:rPr>
            </w:pPr>
            <w:r w:rsidRPr="0036553E">
              <w:rPr>
                <w:bCs/>
                <w:color w:val="000000"/>
              </w:rPr>
              <w:t>1</w:t>
            </w:r>
          </w:p>
        </w:tc>
      </w:tr>
    </w:tbl>
    <w:p w:rsidR="00F27A78" w:rsidRPr="002D046B" w:rsidRDefault="00652995" w:rsidP="002D046B">
      <w:pPr>
        <w:pStyle w:val="ConsPlusNormal0"/>
        <w:widowControl/>
        <w:tabs>
          <w:tab w:val="left" w:pos="5505"/>
        </w:tabs>
        <w:ind w:firstLine="0"/>
        <w:jc w:val="both"/>
        <w:rPr>
          <w:rFonts w:ascii="Times New Roman" w:hAnsi="Times New Roman" w:cs="Times New Roman"/>
          <w:snapToGrid w:val="0"/>
          <w:color w:val="000000"/>
          <w:sz w:val="24"/>
          <w:szCs w:val="24"/>
        </w:rPr>
      </w:pPr>
      <w:r>
        <w:rPr>
          <w:rFonts w:ascii="Times New Roman" w:hAnsi="Times New Roman" w:cs="Times New Roman"/>
          <w:i/>
          <w:snapToGrid w:val="0"/>
          <w:sz w:val="24"/>
          <w:szCs w:val="24"/>
        </w:rPr>
        <w:t xml:space="preserve">*Общий объем работ </w:t>
      </w:r>
      <w:r w:rsidR="00F27A78" w:rsidRPr="0036553E">
        <w:rPr>
          <w:rFonts w:ascii="Times New Roman" w:hAnsi="Times New Roman" w:cs="Times New Roman"/>
          <w:i/>
          <w:snapToGrid w:val="0"/>
          <w:sz w:val="24"/>
          <w:szCs w:val="24"/>
        </w:rPr>
        <w:t>определяется на основании заявок Покупателя в рамках и в пределах срока действия договора, заключенного по результатам настоящей закупки, проведенной путем запроса котировок</w:t>
      </w:r>
      <w:r w:rsidR="00F27A78" w:rsidRPr="0036553E">
        <w:rPr>
          <w:rFonts w:ascii="Times New Roman" w:hAnsi="Times New Roman" w:cs="Times New Roman"/>
          <w:snapToGrid w:val="0"/>
          <w:color w:val="000000"/>
          <w:sz w:val="24"/>
          <w:szCs w:val="24"/>
        </w:rPr>
        <w:t xml:space="preserve"> </w:t>
      </w:r>
    </w:p>
    <w:p w:rsidR="007A6120" w:rsidRPr="0036553E" w:rsidRDefault="00EC0E64" w:rsidP="0036553E">
      <w:pPr>
        <w:jc w:val="both"/>
        <w:rPr>
          <w:b/>
          <w:bCs/>
          <w:snapToGrid w:val="0"/>
        </w:rPr>
      </w:pPr>
      <w:r w:rsidRPr="0036553E">
        <w:rPr>
          <w:b/>
          <w:bCs/>
          <w:snapToGrid w:val="0"/>
        </w:rPr>
        <w:lastRenderedPageBreak/>
        <w:t>Требованиями к выполнению работ</w:t>
      </w:r>
      <w:r w:rsidR="007A6120" w:rsidRPr="0036553E">
        <w:rPr>
          <w:b/>
          <w:bCs/>
          <w:snapToGrid w:val="0"/>
        </w:rPr>
        <w:t xml:space="preserve">: </w:t>
      </w:r>
      <w:r w:rsidR="007A6120" w:rsidRPr="0036553E">
        <w:rPr>
          <w:bCs/>
          <w:snapToGrid w:val="0"/>
        </w:rPr>
        <w:t>сог</w:t>
      </w:r>
      <w:r w:rsidR="001E0DE5" w:rsidRPr="0036553E">
        <w:rPr>
          <w:bCs/>
          <w:snapToGrid w:val="0"/>
        </w:rPr>
        <w:t>ласно Приложению № 1 к проекту Д</w:t>
      </w:r>
      <w:r w:rsidR="007A6120" w:rsidRPr="0036553E">
        <w:rPr>
          <w:bCs/>
          <w:snapToGrid w:val="0"/>
        </w:rPr>
        <w:t>оговора.</w:t>
      </w:r>
    </w:p>
    <w:p w:rsidR="00937EB7" w:rsidRPr="0036553E" w:rsidRDefault="00937EB7" w:rsidP="0036553E">
      <w:pPr>
        <w:jc w:val="both"/>
        <w:rPr>
          <w:b/>
          <w:snapToGrid w:val="0"/>
          <w:color w:val="000000"/>
        </w:rPr>
      </w:pPr>
      <w:r>
        <w:rPr>
          <w:b/>
          <w:snapToGrid w:val="0"/>
          <w:color w:val="000000"/>
        </w:rPr>
        <w:t>Место проведения работ:</w:t>
      </w:r>
      <w:r w:rsidRPr="0036553E">
        <w:rPr>
          <w:b/>
          <w:bCs/>
          <w:snapToGrid w:val="0"/>
        </w:rPr>
        <w:t xml:space="preserve"> </w:t>
      </w:r>
      <w:r w:rsidRPr="0036553E">
        <w:rPr>
          <w:bCs/>
          <w:snapToGrid w:val="0"/>
        </w:rPr>
        <w:t>сог</w:t>
      </w:r>
      <w:r>
        <w:rPr>
          <w:bCs/>
          <w:snapToGrid w:val="0"/>
        </w:rPr>
        <w:t>ласно Приложению № 2 и № 3</w:t>
      </w:r>
      <w:r w:rsidRPr="0036553E">
        <w:rPr>
          <w:bCs/>
          <w:snapToGrid w:val="0"/>
        </w:rPr>
        <w:t xml:space="preserve"> к проекту Договора</w:t>
      </w:r>
      <w:r>
        <w:rPr>
          <w:b/>
          <w:snapToGrid w:val="0"/>
          <w:color w:val="000000"/>
        </w:rPr>
        <w:t>.</w:t>
      </w:r>
    </w:p>
    <w:p w:rsidR="00942593" w:rsidRPr="0036553E" w:rsidRDefault="0047436A" w:rsidP="0036553E">
      <w:pPr>
        <w:pStyle w:val="a3"/>
        <w:jc w:val="both"/>
        <w:rPr>
          <w:bCs/>
          <w:szCs w:val="24"/>
        </w:rPr>
      </w:pPr>
      <w:r w:rsidRPr="0036553E">
        <w:rPr>
          <w:b/>
          <w:bCs/>
          <w:szCs w:val="24"/>
        </w:rPr>
        <w:t xml:space="preserve">Сроки проведения работ: </w:t>
      </w:r>
      <w:r w:rsidR="00AE1796" w:rsidRPr="0036553E">
        <w:rPr>
          <w:bCs/>
          <w:szCs w:val="24"/>
        </w:rPr>
        <w:t>в течение 12</w:t>
      </w:r>
      <w:r w:rsidR="00071ACC" w:rsidRPr="0036553E">
        <w:rPr>
          <w:bCs/>
          <w:szCs w:val="24"/>
        </w:rPr>
        <w:t xml:space="preserve"> (</w:t>
      </w:r>
      <w:r w:rsidR="00AE1796" w:rsidRPr="0036553E">
        <w:rPr>
          <w:bCs/>
          <w:szCs w:val="24"/>
        </w:rPr>
        <w:t>Двенадцати</w:t>
      </w:r>
      <w:r w:rsidR="00071ACC" w:rsidRPr="0036553E">
        <w:rPr>
          <w:bCs/>
          <w:szCs w:val="24"/>
        </w:rPr>
        <w:t>) месяцев с</w:t>
      </w:r>
      <w:r w:rsidR="00652995">
        <w:rPr>
          <w:bCs/>
          <w:szCs w:val="24"/>
        </w:rPr>
        <w:t xml:space="preserve"> момента</w:t>
      </w:r>
      <w:r w:rsidR="00071ACC" w:rsidRPr="0036553E">
        <w:rPr>
          <w:bCs/>
          <w:szCs w:val="24"/>
        </w:rPr>
        <w:t xml:space="preserve"> подписания Договора</w:t>
      </w:r>
      <w:r w:rsidR="00722F7C" w:rsidRPr="0036553E">
        <w:rPr>
          <w:bCs/>
          <w:szCs w:val="24"/>
        </w:rPr>
        <w:t>.</w:t>
      </w:r>
    </w:p>
    <w:p w:rsidR="00F27A78" w:rsidRPr="0036553E" w:rsidRDefault="00F27A78" w:rsidP="0036553E">
      <w:pPr>
        <w:pStyle w:val="ConsPlusNormal0"/>
        <w:widowControl/>
        <w:tabs>
          <w:tab w:val="left" w:pos="5505"/>
        </w:tabs>
        <w:ind w:firstLine="0"/>
        <w:jc w:val="both"/>
        <w:rPr>
          <w:rFonts w:ascii="Times New Roman" w:hAnsi="Times New Roman" w:cs="Times New Roman"/>
          <w:b/>
          <w:snapToGrid w:val="0"/>
          <w:color w:val="000000"/>
          <w:sz w:val="24"/>
          <w:szCs w:val="24"/>
        </w:rPr>
      </w:pPr>
      <w:r w:rsidRPr="0036553E">
        <w:rPr>
          <w:rFonts w:ascii="Times New Roman" w:hAnsi="Times New Roman" w:cs="Times New Roman"/>
          <w:b/>
          <w:snapToGrid w:val="0"/>
          <w:color w:val="000000"/>
          <w:sz w:val="24"/>
          <w:szCs w:val="24"/>
        </w:rPr>
        <w:t>Сумма цен единиц</w:t>
      </w:r>
      <w:r w:rsidR="0036553E" w:rsidRPr="0036553E">
        <w:rPr>
          <w:rFonts w:ascii="Times New Roman" w:hAnsi="Times New Roman" w:cs="Times New Roman"/>
          <w:b/>
          <w:snapToGrid w:val="0"/>
          <w:color w:val="000000"/>
          <w:sz w:val="24"/>
          <w:szCs w:val="24"/>
        </w:rPr>
        <w:t xml:space="preserve"> услуг</w:t>
      </w:r>
      <w:r w:rsidRPr="0036553E">
        <w:rPr>
          <w:rFonts w:ascii="Times New Roman" w:hAnsi="Times New Roman" w:cs="Times New Roman"/>
          <w:b/>
          <w:snapToGrid w:val="0"/>
          <w:color w:val="000000"/>
          <w:sz w:val="24"/>
          <w:szCs w:val="24"/>
        </w:rPr>
        <w:t xml:space="preserve">:  </w:t>
      </w:r>
    </w:p>
    <w:p w:rsidR="00F27A78" w:rsidRPr="0036553E" w:rsidRDefault="00F27A78" w:rsidP="0036553E">
      <w:pPr>
        <w:jc w:val="both"/>
      </w:pPr>
      <w:r w:rsidRPr="0036553E">
        <w:t>На основании п. 46 Положения, сформирована начальная</w:t>
      </w:r>
      <w:r w:rsidR="002D046B">
        <w:t xml:space="preserve"> (максимальная) сумма цен единиц услуг</w:t>
      </w:r>
      <w:r w:rsidRPr="0036553E">
        <w:t xml:space="preserve">, которая не должна превышать  </w:t>
      </w:r>
      <w:r w:rsidR="0036553E" w:rsidRPr="0036553E">
        <w:rPr>
          <w:color w:val="000000"/>
        </w:rPr>
        <w:t>9</w:t>
      </w:r>
      <w:r w:rsidR="002D046B">
        <w:rPr>
          <w:color w:val="000000"/>
        </w:rPr>
        <w:t> </w:t>
      </w:r>
      <w:r w:rsidR="0036553E" w:rsidRPr="0036553E">
        <w:rPr>
          <w:color w:val="000000"/>
        </w:rPr>
        <w:t>929</w:t>
      </w:r>
      <w:r w:rsidR="002D046B">
        <w:rPr>
          <w:color w:val="000000"/>
        </w:rPr>
        <w:t xml:space="preserve"> </w:t>
      </w:r>
      <w:r w:rsidR="0036553E" w:rsidRPr="0036553E">
        <w:t xml:space="preserve"> </w:t>
      </w:r>
      <w:r w:rsidRPr="0036553E">
        <w:t>(</w:t>
      </w:r>
      <w:r w:rsidR="0036553E" w:rsidRPr="0036553E">
        <w:t xml:space="preserve">Девять </w:t>
      </w:r>
      <w:r w:rsidRPr="0036553E">
        <w:t>тысяч</w:t>
      </w:r>
      <w:r w:rsidR="0036553E" w:rsidRPr="0036553E">
        <w:t xml:space="preserve"> девятьсот двадцать девять) рублей 67 копеек</w:t>
      </w:r>
      <w:r w:rsidRPr="0036553E">
        <w:t>.</w:t>
      </w:r>
    </w:p>
    <w:p w:rsidR="00F27A78" w:rsidRPr="0036553E" w:rsidRDefault="00F27A78" w:rsidP="0036553E">
      <w:pPr>
        <w:jc w:val="both"/>
      </w:pPr>
      <w:r w:rsidRPr="0036553E">
        <w:t>Определение начальной (максимальной) суммы цен единиц товаров Заказчиком было выполнено методом сопоставимых рыночных цен:</w:t>
      </w:r>
    </w:p>
    <w:tbl>
      <w:tblPr>
        <w:tblW w:w="5000" w:type="pct"/>
        <w:tblLayout w:type="fixed"/>
        <w:tblLook w:val="04A0" w:firstRow="1" w:lastRow="0" w:firstColumn="1" w:lastColumn="0" w:noHBand="0" w:noVBand="1"/>
      </w:tblPr>
      <w:tblGrid>
        <w:gridCol w:w="503"/>
        <w:gridCol w:w="3858"/>
        <w:gridCol w:w="1560"/>
        <w:gridCol w:w="993"/>
        <w:gridCol w:w="1280"/>
        <w:gridCol w:w="1275"/>
        <w:gridCol w:w="1213"/>
      </w:tblGrid>
      <w:tr w:rsidR="00652995" w:rsidRPr="0036553E" w:rsidTr="00652995">
        <w:trPr>
          <w:trHeight w:val="599"/>
        </w:trPr>
        <w:tc>
          <w:tcPr>
            <w:tcW w:w="235" w:type="pct"/>
            <w:tcBorders>
              <w:top w:val="single" w:sz="8" w:space="0" w:color="000000"/>
              <w:left w:val="single" w:sz="8" w:space="0" w:color="000000"/>
              <w:bottom w:val="single" w:sz="8" w:space="0" w:color="000000"/>
              <w:right w:val="nil"/>
            </w:tcBorders>
            <w:shd w:val="clear" w:color="auto" w:fill="auto"/>
            <w:vAlign w:val="bottom"/>
            <w:hideMark/>
          </w:tcPr>
          <w:p w:rsidR="00F27A78" w:rsidRPr="0036553E" w:rsidRDefault="00F27A78" w:rsidP="0036553E">
            <w:pPr>
              <w:jc w:val="both"/>
              <w:rPr>
                <w:bCs/>
                <w:color w:val="000000"/>
              </w:rPr>
            </w:pPr>
            <w:r w:rsidRPr="0036553E">
              <w:rPr>
                <w:bCs/>
                <w:color w:val="000000"/>
              </w:rPr>
              <w:t xml:space="preserve">№ </w:t>
            </w:r>
            <w:proofErr w:type="gramStart"/>
            <w:r w:rsidRPr="0036553E">
              <w:rPr>
                <w:bCs/>
                <w:color w:val="000000"/>
              </w:rPr>
              <w:t>п</w:t>
            </w:r>
            <w:proofErr w:type="gramEnd"/>
            <w:r w:rsidRPr="0036553E">
              <w:rPr>
                <w:bCs/>
                <w:color w:val="000000"/>
              </w:rPr>
              <w:t>/п</w:t>
            </w:r>
          </w:p>
        </w:tc>
        <w:tc>
          <w:tcPr>
            <w:tcW w:w="1806" w:type="pct"/>
            <w:tcBorders>
              <w:top w:val="single" w:sz="8" w:space="0" w:color="000000"/>
              <w:left w:val="single" w:sz="8" w:space="0" w:color="000000"/>
              <w:bottom w:val="single" w:sz="8" w:space="0" w:color="000000"/>
              <w:right w:val="nil"/>
            </w:tcBorders>
            <w:shd w:val="clear" w:color="auto" w:fill="auto"/>
            <w:vAlign w:val="bottom"/>
            <w:hideMark/>
          </w:tcPr>
          <w:p w:rsidR="00F27A78" w:rsidRPr="0036553E" w:rsidRDefault="00F27A78" w:rsidP="0036553E">
            <w:pPr>
              <w:jc w:val="both"/>
              <w:rPr>
                <w:bCs/>
                <w:color w:val="000000"/>
              </w:rPr>
            </w:pPr>
            <w:r w:rsidRPr="0036553E">
              <w:rPr>
                <w:bCs/>
                <w:color w:val="000000"/>
              </w:rPr>
              <w:t>Наименование работ, краткие характеристики</w:t>
            </w:r>
          </w:p>
        </w:tc>
        <w:tc>
          <w:tcPr>
            <w:tcW w:w="730" w:type="pct"/>
            <w:tcBorders>
              <w:top w:val="single" w:sz="8" w:space="0" w:color="000000"/>
              <w:left w:val="single" w:sz="8" w:space="0" w:color="000000"/>
              <w:bottom w:val="single" w:sz="8" w:space="0" w:color="000000"/>
              <w:right w:val="nil"/>
            </w:tcBorders>
            <w:shd w:val="clear" w:color="auto" w:fill="auto"/>
            <w:vAlign w:val="bottom"/>
            <w:hideMark/>
          </w:tcPr>
          <w:p w:rsidR="00F27A78" w:rsidRPr="0036553E" w:rsidRDefault="00F27A78" w:rsidP="0036553E">
            <w:pPr>
              <w:jc w:val="both"/>
              <w:rPr>
                <w:color w:val="000000"/>
              </w:rPr>
            </w:pPr>
            <w:r w:rsidRPr="0036553E">
              <w:rPr>
                <w:color w:val="000000"/>
              </w:rPr>
              <w:t>Единица измерения</w:t>
            </w:r>
          </w:p>
        </w:tc>
        <w:tc>
          <w:tcPr>
            <w:tcW w:w="465" w:type="pct"/>
            <w:tcBorders>
              <w:top w:val="single" w:sz="8" w:space="0" w:color="000000"/>
              <w:left w:val="single" w:sz="8" w:space="0" w:color="000000"/>
              <w:bottom w:val="single" w:sz="8" w:space="0" w:color="000000"/>
              <w:right w:val="nil"/>
            </w:tcBorders>
            <w:shd w:val="clear" w:color="auto" w:fill="auto"/>
            <w:vAlign w:val="bottom"/>
            <w:hideMark/>
          </w:tcPr>
          <w:p w:rsidR="00F27A78" w:rsidRPr="0036553E" w:rsidRDefault="00F27A78" w:rsidP="00652995">
            <w:pPr>
              <w:jc w:val="center"/>
              <w:rPr>
                <w:color w:val="000000"/>
              </w:rPr>
            </w:pPr>
            <w:r w:rsidRPr="0036553E">
              <w:rPr>
                <w:color w:val="000000"/>
              </w:rPr>
              <w:t>Количество</w:t>
            </w:r>
            <w:r w:rsidR="00652995">
              <w:rPr>
                <w:color w:val="000000"/>
              </w:rPr>
              <w:t>*</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A78" w:rsidRPr="0036553E" w:rsidRDefault="00F27A78" w:rsidP="0036553E">
            <w:pPr>
              <w:jc w:val="both"/>
              <w:rPr>
                <w:color w:val="000000"/>
              </w:rPr>
            </w:pPr>
            <w:r w:rsidRPr="0036553E">
              <w:rPr>
                <w:color w:val="000000"/>
              </w:rPr>
              <w:t>Предложение № 1</w:t>
            </w:r>
          </w:p>
        </w:tc>
        <w:tc>
          <w:tcPr>
            <w:tcW w:w="597" w:type="pct"/>
            <w:tcBorders>
              <w:top w:val="single" w:sz="4" w:space="0" w:color="auto"/>
              <w:left w:val="nil"/>
              <w:bottom w:val="single" w:sz="4" w:space="0" w:color="auto"/>
              <w:right w:val="single" w:sz="4" w:space="0" w:color="auto"/>
            </w:tcBorders>
            <w:shd w:val="clear" w:color="auto" w:fill="auto"/>
            <w:noWrap/>
            <w:vAlign w:val="bottom"/>
            <w:hideMark/>
          </w:tcPr>
          <w:p w:rsidR="00F27A78" w:rsidRPr="0036553E" w:rsidRDefault="00F27A78" w:rsidP="0036553E">
            <w:pPr>
              <w:jc w:val="both"/>
              <w:rPr>
                <w:color w:val="000000"/>
              </w:rPr>
            </w:pPr>
            <w:r w:rsidRPr="0036553E">
              <w:rPr>
                <w:color w:val="000000"/>
              </w:rPr>
              <w:t>Предложение № 2</w:t>
            </w:r>
          </w:p>
        </w:tc>
        <w:tc>
          <w:tcPr>
            <w:tcW w:w="568" w:type="pct"/>
            <w:tcBorders>
              <w:top w:val="single" w:sz="4" w:space="0" w:color="auto"/>
              <w:left w:val="nil"/>
              <w:bottom w:val="single" w:sz="4" w:space="0" w:color="auto"/>
              <w:right w:val="single" w:sz="4" w:space="0" w:color="auto"/>
            </w:tcBorders>
            <w:shd w:val="clear" w:color="auto" w:fill="auto"/>
            <w:noWrap/>
            <w:vAlign w:val="bottom"/>
            <w:hideMark/>
          </w:tcPr>
          <w:p w:rsidR="00F27A78" w:rsidRPr="0036553E" w:rsidRDefault="00F27A78" w:rsidP="0036553E">
            <w:pPr>
              <w:jc w:val="both"/>
              <w:rPr>
                <w:color w:val="000000"/>
              </w:rPr>
            </w:pPr>
            <w:r w:rsidRPr="0036553E">
              <w:rPr>
                <w:color w:val="000000"/>
              </w:rPr>
              <w:t>Предложение № 3</w:t>
            </w:r>
          </w:p>
        </w:tc>
      </w:tr>
      <w:tr w:rsidR="00652995" w:rsidRPr="0036553E" w:rsidTr="00652995">
        <w:trPr>
          <w:trHeight w:val="1179"/>
        </w:trPr>
        <w:tc>
          <w:tcPr>
            <w:tcW w:w="235" w:type="pct"/>
            <w:tcBorders>
              <w:top w:val="nil"/>
              <w:left w:val="single" w:sz="8" w:space="0" w:color="000000"/>
              <w:bottom w:val="single" w:sz="8" w:space="0" w:color="000000"/>
              <w:right w:val="nil"/>
            </w:tcBorders>
            <w:shd w:val="clear" w:color="auto" w:fill="auto"/>
            <w:vAlign w:val="bottom"/>
            <w:hideMark/>
          </w:tcPr>
          <w:p w:rsidR="00F27A78" w:rsidRPr="0036553E" w:rsidRDefault="00F27A78" w:rsidP="0036553E">
            <w:pPr>
              <w:jc w:val="both"/>
              <w:rPr>
                <w:color w:val="000000"/>
              </w:rPr>
            </w:pPr>
            <w:r w:rsidRPr="0036553E">
              <w:rPr>
                <w:color w:val="000000"/>
              </w:rPr>
              <w:t>1</w:t>
            </w:r>
          </w:p>
        </w:tc>
        <w:tc>
          <w:tcPr>
            <w:tcW w:w="1806" w:type="pct"/>
            <w:tcBorders>
              <w:top w:val="nil"/>
              <w:left w:val="single" w:sz="8" w:space="0" w:color="000000"/>
              <w:bottom w:val="single" w:sz="4" w:space="0" w:color="auto"/>
              <w:right w:val="nil"/>
            </w:tcBorders>
            <w:shd w:val="clear" w:color="auto" w:fill="auto"/>
            <w:vAlign w:val="bottom"/>
            <w:hideMark/>
          </w:tcPr>
          <w:p w:rsidR="00F27A78" w:rsidRPr="0036553E" w:rsidRDefault="00F27A78" w:rsidP="00652995">
            <w:pPr>
              <w:jc w:val="both"/>
              <w:rPr>
                <w:color w:val="000000"/>
              </w:rPr>
            </w:pPr>
            <w:r w:rsidRPr="0036553E">
              <w:rPr>
                <w:color w:val="000000"/>
              </w:rPr>
              <w:t>Вывоз и  утилизации медицинских отходов</w:t>
            </w:r>
            <w:r w:rsidR="00652995">
              <w:rPr>
                <w:color w:val="000000"/>
              </w:rPr>
              <w:t xml:space="preserve"> </w:t>
            </w:r>
            <w:r w:rsidRPr="0036553E">
              <w:rPr>
                <w:color w:val="000000"/>
              </w:rPr>
              <w:t>класса</w:t>
            </w:r>
            <w:proofErr w:type="gramStart"/>
            <w:r w:rsidRPr="0036553E">
              <w:rPr>
                <w:color w:val="000000"/>
              </w:rPr>
              <w:t xml:space="preserve"> </w:t>
            </w:r>
            <w:r w:rsidRPr="0036553E">
              <w:rPr>
                <w:b/>
                <w:bCs/>
                <w:color w:val="000000"/>
              </w:rPr>
              <w:t>А</w:t>
            </w:r>
            <w:proofErr w:type="gramEnd"/>
            <w:r w:rsidRPr="0036553E">
              <w:rPr>
                <w:color w:val="000000"/>
              </w:rPr>
              <w:t xml:space="preserve"> (</w:t>
            </w:r>
            <w:proofErr w:type="spellStart"/>
            <w:r w:rsidRPr="0036553E">
              <w:rPr>
                <w:color w:val="000000"/>
              </w:rPr>
              <w:t>эпидемиологически</w:t>
            </w:r>
            <w:proofErr w:type="spellEnd"/>
            <w:r w:rsidRPr="0036553E">
              <w:rPr>
                <w:color w:val="000000"/>
              </w:rPr>
              <w:t xml:space="preserve">     безопасные отходы, по составу приближенные к ТБО)</w:t>
            </w:r>
          </w:p>
        </w:tc>
        <w:tc>
          <w:tcPr>
            <w:tcW w:w="730" w:type="pct"/>
            <w:tcBorders>
              <w:top w:val="nil"/>
              <w:left w:val="single" w:sz="8" w:space="0" w:color="000000"/>
              <w:bottom w:val="single" w:sz="8" w:space="0" w:color="000000"/>
              <w:right w:val="nil"/>
            </w:tcBorders>
            <w:shd w:val="clear" w:color="auto" w:fill="auto"/>
            <w:vAlign w:val="bottom"/>
            <w:hideMark/>
          </w:tcPr>
          <w:p w:rsidR="00F27A78" w:rsidRPr="0036553E" w:rsidRDefault="00F27A78" w:rsidP="0036553E">
            <w:pPr>
              <w:jc w:val="both"/>
              <w:rPr>
                <w:color w:val="000000"/>
              </w:rPr>
            </w:pPr>
            <w:r w:rsidRPr="0036553E">
              <w:rPr>
                <w:color w:val="000000"/>
              </w:rPr>
              <w:t>Контейнер объемом 8 м3</w:t>
            </w:r>
          </w:p>
        </w:tc>
        <w:tc>
          <w:tcPr>
            <w:tcW w:w="465" w:type="pct"/>
            <w:tcBorders>
              <w:top w:val="nil"/>
              <w:left w:val="single" w:sz="8" w:space="0" w:color="000000"/>
              <w:bottom w:val="single" w:sz="8" w:space="0" w:color="000000"/>
              <w:right w:val="nil"/>
            </w:tcBorders>
            <w:shd w:val="clear" w:color="auto" w:fill="auto"/>
            <w:vAlign w:val="bottom"/>
            <w:hideMark/>
          </w:tcPr>
          <w:p w:rsidR="00F27A78" w:rsidRPr="00652995" w:rsidRDefault="00F27A78" w:rsidP="00652995">
            <w:pPr>
              <w:jc w:val="center"/>
              <w:rPr>
                <w:bCs/>
                <w:color w:val="000000"/>
              </w:rPr>
            </w:pPr>
            <w:r w:rsidRPr="00652995">
              <w:rPr>
                <w:bCs/>
                <w:color w:val="000000"/>
              </w:rPr>
              <w:t>1</w:t>
            </w:r>
          </w:p>
        </w:tc>
        <w:tc>
          <w:tcPr>
            <w:tcW w:w="599" w:type="pct"/>
            <w:tcBorders>
              <w:top w:val="nil"/>
              <w:left w:val="single" w:sz="4" w:space="0" w:color="auto"/>
              <w:bottom w:val="single" w:sz="4" w:space="0" w:color="auto"/>
              <w:right w:val="single" w:sz="4" w:space="0" w:color="auto"/>
            </w:tcBorders>
            <w:shd w:val="clear" w:color="auto" w:fill="auto"/>
            <w:noWrap/>
            <w:vAlign w:val="bottom"/>
            <w:hideMark/>
          </w:tcPr>
          <w:p w:rsidR="00F27A78" w:rsidRPr="0036553E" w:rsidRDefault="00F27A78" w:rsidP="0036553E">
            <w:pPr>
              <w:jc w:val="both"/>
              <w:rPr>
                <w:color w:val="000000"/>
              </w:rPr>
            </w:pPr>
            <w:r w:rsidRPr="0036553E">
              <w:rPr>
                <w:color w:val="000000"/>
              </w:rPr>
              <w:t>9400,00</w:t>
            </w:r>
          </w:p>
        </w:tc>
        <w:tc>
          <w:tcPr>
            <w:tcW w:w="597" w:type="pct"/>
            <w:tcBorders>
              <w:top w:val="nil"/>
              <w:left w:val="nil"/>
              <w:bottom w:val="single" w:sz="4" w:space="0" w:color="auto"/>
              <w:right w:val="single" w:sz="4" w:space="0" w:color="auto"/>
            </w:tcBorders>
            <w:shd w:val="clear" w:color="auto" w:fill="auto"/>
            <w:noWrap/>
            <w:vAlign w:val="bottom"/>
            <w:hideMark/>
          </w:tcPr>
          <w:p w:rsidR="00F27A78" w:rsidRPr="0036553E" w:rsidRDefault="00F27A78" w:rsidP="0036553E">
            <w:pPr>
              <w:jc w:val="both"/>
              <w:rPr>
                <w:color w:val="000000"/>
              </w:rPr>
            </w:pPr>
            <w:r w:rsidRPr="0036553E">
              <w:rPr>
                <w:color w:val="000000"/>
              </w:rPr>
              <w:t>9000,00</w:t>
            </w:r>
          </w:p>
        </w:tc>
        <w:tc>
          <w:tcPr>
            <w:tcW w:w="568" w:type="pct"/>
            <w:tcBorders>
              <w:top w:val="nil"/>
              <w:left w:val="nil"/>
              <w:bottom w:val="single" w:sz="4" w:space="0" w:color="auto"/>
              <w:right w:val="single" w:sz="4" w:space="0" w:color="auto"/>
            </w:tcBorders>
            <w:shd w:val="clear" w:color="auto" w:fill="auto"/>
            <w:noWrap/>
            <w:vAlign w:val="bottom"/>
            <w:hideMark/>
          </w:tcPr>
          <w:p w:rsidR="00F27A78" w:rsidRPr="0036553E" w:rsidRDefault="00F27A78" w:rsidP="0036553E">
            <w:pPr>
              <w:jc w:val="both"/>
              <w:rPr>
                <w:color w:val="000000"/>
              </w:rPr>
            </w:pPr>
            <w:r w:rsidRPr="0036553E">
              <w:rPr>
                <w:color w:val="000000"/>
              </w:rPr>
              <w:t>8600,00</w:t>
            </w:r>
          </w:p>
        </w:tc>
      </w:tr>
      <w:tr w:rsidR="00652995" w:rsidRPr="0036553E" w:rsidTr="00652995">
        <w:trPr>
          <w:trHeight w:val="773"/>
        </w:trPr>
        <w:tc>
          <w:tcPr>
            <w:tcW w:w="235" w:type="pct"/>
            <w:vMerge w:val="restart"/>
            <w:tcBorders>
              <w:top w:val="nil"/>
              <w:left w:val="single" w:sz="8" w:space="0" w:color="000000"/>
              <w:bottom w:val="single" w:sz="8" w:space="0" w:color="000000"/>
              <w:right w:val="single" w:sz="4" w:space="0" w:color="auto"/>
            </w:tcBorders>
            <w:shd w:val="clear" w:color="auto" w:fill="auto"/>
            <w:vAlign w:val="bottom"/>
            <w:hideMark/>
          </w:tcPr>
          <w:p w:rsidR="00F27A78" w:rsidRPr="0036553E" w:rsidRDefault="00F27A78" w:rsidP="0036553E">
            <w:pPr>
              <w:jc w:val="both"/>
              <w:rPr>
                <w:color w:val="000000"/>
              </w:rPr>
            </w:pPr>
            <w:r w:rsidRPr="0036553E">
              <w:rPr>
                <w:color w:val="000000"/>
              </w:rPr>
              <w:t>2</w:t>
            </w:r>
          </w:p>
        </w:tc>
        <w:tc>
          <w:tcPr>
            <w:tcW w:w="180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27A78" w:rsidRPr="0036553E" w:rsidRDefault="00F27A78" w:rsidP="0036553E">
            <w:pPr>
              <w:jc w:val="both"/>
              <w:rPr>
                <w:color w:val="000000"/>
              </w:rPr>
            </w:pPr>
            <w:r w:rsidRPr="0036553E">
              <w:rPr>
                <w:color w:val="000000"/>
              </w:rPr>
              <w:t>Вывоз и  утилизации медицинских отходов класса</w:t>
            </w:r>
            <w:proofErr w:type="gramStart"/>
            <w:r w:rsidRPr="0036553E">
              <w:rPr>
                <w:color w:val="000000"/>
              </w:rPr>
              <w:t xml:space="preserve"> </w:t>
            </w:r>
            <w:r w:rsidRPr="0036553E">
              <w:rPr>
                <w:b/>
                <w:bCs/>
                <w:color w:val="000000"/>
              </w:rPr>
              <w:t>Б</w:t>
            </w:r>
            <w:proofErr w:type="gramEnd"/>
            <w:r w:rsidRPr="0036553E">
              <w:rPr>
                <w:b/>
                <w:bCs/>
                <w:color w:val="000000"/>
              </w:rPr>
              <w:t xml:space="preserve"> </w:t>
            </w:r>
            <w:r w:rsidRPr="0036553E">
              <w:rPr>
                <w:color w:val="000000"/>
              </w:rPr>
              <w:t>(</w:t>
            </w:r>
            <w:proofErr w:type="spellStart"/>
            <w:r w:rsidRPr="0036553E">
              <w:rPr>
                <w:color w:val="000000"/>
              </w:rPr>
              <w:t>эпидемиологически</w:t>
            </w:r>
            <w:proofErr w:type="spellEnd"/>
            <w:r w:rsidR="00652995">
              <w:rPr>
                <w:color w:val="000000"/>
              </w:rPr>
              <w:t>)</w:t>
            </w:r>
          </w:p>
        </w:tc>
        <w:tc>
          <w:tcPr>
            <w:tcW w:w="730" w:type="pct"/>
            <w:vMerge w:val="restart"/>
            <w:tcBorders>
              <w:top w:val="nil"/>
              <w:left w:val="single" w:sz="4" w:space="0" w:color="auto"/>
              <w:bottom w:val="single" w:sz="4" w:space="0" w:color="auto"/>
              <w:right w:val="single" w:sz="8" w:space="0" w:color="000000"/>
            </w:tcBorders>
            <w:shd w:val="clear" w:color="auto" w:fill="auto"/>
            <w:vAlign w:val="bottom"/>
            <w:hideMark/>
          </w:tcPr>
          <w:p w:rsidR="00F27A78" w:rsidRPr="0036553E" w:rsidRDefault="00F27A78" w:rsidP="0036553E">
            <w:pPr>
              <w:jc w:val="both"/>
              <w:rPr>
                <w:color w:val="000000"/>
              </w:rPr>
            </w:pPr>
            <w:r w:rsidRPr="0036553E">
              <w:rPr>
                <w:color w:val="000000"/>
              </w:rPr>
              <w:t>Контейнер, объёмом 120 л.</w:t>
            </w:r>
          </w:p>
        </w:tc>
        <w:tc>
          <w:tcPr>
            <w:tcW w:w="465" w:type="pct"/>
            <w:vMerge w:val="restart"/>
            <w:tcBorders>
              <w:top w:val="nil"/>
              <w:left w:val="single" w:sz="8" w:space="0" w:color="000000"/>
              <w:bottom w:val="single" w:sz="4" w:space="0" w:color="auto"/>
              <w:right w:val="nil"/>
            </w:tcBorders>
            <w:shd w:val="clear" w:color="auto" w:fill="auto"/>
            <w:vAlign w:val="bottom"/>
            <w:hideMark/>
          </w:tcPr>
          <w:p w:rsidR="00F27A78" w:rsidRPr="00652995" w:rsidRDefault="00F27A78" w:rsidP="00652995">
            <w:pPr>
              <w:jc w:val="center"/>
              <w:rPr>
                <w:bCs/>
                <w:color w:val="000000"/>
              </w:rPr>
            </w:pPr>
            <w:r w:rsidRPr="00652995">
              <w:rPr>
                <w:bCs/>
                <w:color w:val="000000"/>
              </w:rPr>
              <w:t>1</w:t>
            </w:r>
          </w:p>
        </w:tc>
        <w:tc>
          <w:tcPr>
            <w:tcW w:w="599"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F27A78" w:rsidRPr="0036553E" w:rsidRDefault="00F27A78" w:rsidP="0036553E">
            <w:pPr>
              <w:jc w:val="both"/>
              <w:rPr>
                <w:color w:val="000000"/>
              </w:rPr>
            </w:pPr>
            <w:r w:rsidRPr="0036553E">
              <w:rPr>
                <w:color w:val="000000"/>
              </w:rPr>
              <w:t>750,00</w:t>
            </w:r>
          </w:p>
        </w:tc>
        <w:tc>
          <w:tcPr>
            <w:tcW w:w="597"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F27A78" w:rsidRPr="0036553E" w:rsidRDefault="00F27A78" w:rsidP="0036553E">
            <w:pPr>
              <w:jc w:val="both"/>
              <w:rPr>
                <w:color w:val="000000"/>
              </w:rPr>
            </w:pPr>
            <w:r w:rsidRPr="0036553E">
              <w:rPr>
                <w:color w:val="000000"/>
              </w:rPr>
              <w:t>800,00</w:t>
            </w:r>
          </w:p>
        </w:tc>
        <w:tc>
          <w:tcPr>
            <w:tcW w:w="568"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F27A78" w:rsidRPr="0036553E" w:rsidRDefault="00F27A78" w:rsidP="0036553E">
            <w:pPr>
              <w:jc w:val="both"/>
              <w:rPr>
                <w:color w:val="000000"/>
              </w:rPr>
            </w:pPr>
            <w:r w:rsidRPr="0036553E">
              <w:rPr>
                <w:color w:val="000000"/>
              </w:rPr>
              <w:t>720,00</w:t>
            </w:r>
          </w:p>
        </w:tc>
      </w:tr>
      <w:tr w:rsidR="00652995" w:rsidRPr="0036553E" w:rsidTr="00652995">
        <w:trPr>
          <w:trHeight w:val="772"/>
        </w:trPr>
        <w:tc>
          <w:tcPr>
            <w:tcW w:w="235" w:type="pct"/>
            <w:vMerge/>
            <w:tcBorders>
              <w:top w:val="nil"/>
              <w:left w:val="single" w:sz="8" w:space="0" w:color="000000"/>
              <w:bottom w:val="single" w:sz="8" w:space="0" w:color="000000"/>
              <w:right w:val="single" w:sz="4" w:space="0" w:color="auto"/>
            </w:tcBorders>
            <w:vAlign w:val="center"/>
            <w:hideMark/>
          </w:tcPr>
          <w:p w:rsidR="00F27A78" w:rsidRPr="0036553E" w:rsidRDefault="00F27A78" w:rsidP="0036553E">
            <w:pPr>
              <w:jc w:val="both"/>
              <w:rPr>
                <w:color w:val="000000"/>
              </w:rPr>
            </w:pPr>
          </w:p>
        </w:tc>
        <w:tc>
          <w:tcPr>
            <w:tcW w:w="180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27A78" w:rsidRPr="0036553E" w:rsidRDefault="00F27A78" w:rsidP="0036553E">
            <w:pPr>
              <w:jc w:val="both"/>
              <w:rPr>
                <w:color w:val="000000"/>
              </w:rPr>
            </w:pPr>
            <w:r w:rsidRPr="0036553E">
              <w:rPr>
                <w:color w:val="000000"/>
              </w:rPr>
              <w:t>опасные отходы) и класса</w:t>
            </w:r>
            <w:proofErr w:type="gramStart"/>
            <w:r w:rsidRPr="0036553E">
              <w:rPr>
                <w:color w:val="000000"/>
              </w:rPr>
              <w:t xml:space="preserve"> </w:t>
            </w:r>
            <w:r w:rsidRPr="0036553E">
              <w:rPr>
                <w:b/>
                <w:bCs/>
                <w:color w:val="000000"/>
              </w:rPr>
              <w:t>В</w:t>
            </w:r>
            <w:proofErr w:type="gramEnd"/>
            <w:r w:rsidRPr="0036553E">
              <w:rPr>
                <w:b/>
                <w:bCs/>
                <w:color w:val="000000"/>
              </w:rPr>
              <w:t xml:space="preserve"> </w:t>
            </w:r>
            <w:r w:rsidRPr="0036553E">
              <w:rPr>
                <w:color w:val="000000"/>
              </w:rPr>
              <w:t xml:space="preserve">(чрезвычайно </w:t>
            </w:r>
            <w:proofErr w:type="spellStart"/>
            <w:r w:rsidRPr="0036553E">
              <w:rPr>
                <w:color w:val="000000"/>
              </w:rPr>
              <w:t>эпидемиологически</w:t>
            </w:r>
            <w:proofErr w:type="spellEnd"/>
            <w:r w:rsidRPr="0036553E">
              <w:rPr>
                <w:color w:val="000000"/>
              </w:rPr>
              <w:t xml:space="preserve"> опасные отходы)</w:t>
            </w:r>
          </w:p>
        </w:tc>
        <w:tc>
          <w:tcPr>
            <w:tcW w:w="730" w:type="pct"/>
            <w:vMerge/>
            <w:tcBorders>
              <w:top w:val="single" w:sz="4" w:space="0" w:color="auto"/>
              <w:left w:val="single" w:sz="4" w:space="0" w:color="auto"/>
              <w:bottom w:val="single" w:sz="4" w:space="0" w:color="auto"/>
              <w:right w:val="single" w:sz="4" w:space="0" w:color="auto"/>
            </w:tcBorders>
            <w:vAlign w:val="center"/>
            <w:hideMark/>
          </w:tcPr>
          <w:p w:rsidR="00F27A78" w:rsidRPr="0036553E" w:rsidRDefault="00F27A78" w:rsidP="0036553E">
            <w:pPr>
              <w:jc w:val="both"/>
              <w:rPr>
                <w:color w:val="000000"/>
              </w:rPr>
            </w:pPr>
          </w:p>
        </w:tc>
        <w:tc>
          <w:tcPr>
            <w:tcW w:w="465" w:type="pct"/>
            <w:vMerge/>
            <w:tcBorders>
              <w:top w:val="single" w:sz="4" w:space="0" w:color="auto"/>
              <w:left w:val="single" w:sz="4" w:space="0" w:color="auto"/>
              <w:bottom w:val="single" w:sz="4" w:space="0" w:color="auto"/>
              <w:right w:val="single" w:sz="4" w:space="0" w:color="auto"/>
            </w:tcBorders>
            <w:vAlign w:val="center"/>
            <w:hideMark/>
          </w:tcPr>
          <w:p w:rsidR="00F27A78" w:rsidRPr="00652995" w:rsidRDefault="00F27A78" w:rsidP="00652995">
            <w:pPr>
              <w:jc w:val="center"/>
              <w:rPr>
                <w:bCs/>
                <w:color w:val="000000"/>
              </w:rPr>
            </w:pPr>
          </w:p>
        </w:tc>
        <w:tc>
          <w:tcPr>
            <w:tcW w:w="599" w:type="pct"/>
            <w:vMerge/>
            <w:tcBorders>
              <w:top w:val="single" w:sz="4" w:space="0" w:color="auto"/>
              <w:left w:val="single" w:sz="4" w:space="0" w:color="auto"/>
              <w:bottom w:val="single" w:sz="4" w:space="0" w:color="auto"/>
              <w:right w:val="single" w:sz="4" w:space="0" w:color="auto"/>
            </w:tcBorders>
            <w:vAlign w:val="center"/>
            <w:hideMark/>
          </w:tcPr>
          <w:p w:rsidR="00F27A78" w:rsidRPr="0036553E" w:rsidRDefault="00F27A78" w:rsidP="0036553E">
            <w:pPr>
              <w:jc w:val="both"/>
              <w:rPr>
                <w:color w:val="000000"/>
              </w:rPr>
            </w:pPr>
          </w:p>
        </w:tc>
        <w:tc>
          <w:tcPr>
            <w:tcW w:w="597" w:type="pct"/>
            <w:vMerge/>
            <w:tcBorders>
              <w:top w:val="single" w:sz="4" w:space="0" w:color="auto"/>
              <w:left w:val="single" w:sz="4" w:space="0" w:color="auto"/>
              <w:bottom w:val="single" w:sz="4" w:space="0" w:color="auto"/>
              <w:right w:val="single" w:sz="4" w:space="0" w:color="auto"/>
            </w:tcBorders>
            <w:vAlign w:val="center"/>
            <w:hideMark/>
          </w:tcPr>
          <w:p w:rsidR="00F27A78" w:rsidRPr="0036553E" w:rsidRDefault="00F27A78" w:rsidP="0036553E">
            <w:pPr>
              <w:jc w:val="both"/>
              <w:rPr>
                <w:color w:val="000000"/>
              </w:rPr>
            </w:pP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F27A78" w:rsidRPr="0036553E" w:rsidRDefault="00F27A78" w:rsidP="0036553E">
            <w:pPr>
              <w:jc w:val="both"/>
              <w:rPr>
                <w:color w:val="000000"/>
              </w:rPr>
            </w:pPr>
          </w:p>
        </w:tc>
      </w:tr>
      <w:tr w:rsidR="00652995" w:rsidRPr="0036553E" w:rsidTr="00652995">
        <w:trPr>
          <w:trHeight w:val="627"/>
        </w:trPr>
        <w:tc>
          <w:tcPr>
            <w:tcW w:w="235" w:type="pct"/>
            <w:tcBorders>
              <w:top w:val="nil"/>
              <w:left w:val="single" w:sz="8" w:space="0" w:color="000000"/>
              <w:bottom w:val="single" w:sz="8" w:space="0" w:color="000000"/>
              <w:right w:val="nil"/>
            </w:tcBorders>
            <w:shd w:val="clear" w:color="auto" w:fill="auto"/>
            <w:vAlign w:val="bottom"/>
            <w:hideMark/>
          </w:tcPr>
          <w:p w:rsidR="00F27A78" w:rsidRPr="0036553E" w:rsidRDefault="00F27A78" w:rsidP="0036553E">
            <w:pPr>
              <w:jc w:val="both"/>
              <w:rPr>
                <w:color w:val="000000"/>
              </w:rPr>
            </w:pPr>
            <w:r w:rsidRPr="0036553E">
              <w:rPr>
                <w:color w:val="000000"/>
              </w:rPr>
              <w:t>3</w:t>
            </w:r>
          </w:p>
        </w:tc>
        <w:tc>
          <w:tcPr>
            <w:tcW w:w="1806" w:type="pct"/>
            <w:tcBorders>
              <w:top w:val="single" w:sz="4" w:space="0" w:color="auto"/>
              <w:left w:val="single" w:sz="8" w:space="0" w:color="000000"/>
              <w:bottom w:val="single" w:sz="8" w:space="0" w:color="000000"/>
              <w:right w:val="nil"/>
            </w:tcBorders>
            <w:shd w:val="clear" w:color="auto" w:fill="auto"/>
            <w:vAlign w:val="bottom"/>
            <w:hideMark/>
          </w:tcPr>
          <w:p w:rsidR="00F27A78" w:rsidRPr="0036553E" w:rsidRDefault="00F27A78" w:rsidP="0036553E">
            <w:pPr>
              <w:jc w:val="both"/>
              <w:rPr>
                <w:color w:val="000000"/>
              </w:rPr>
            </w:pPr>
            <w:r w:rsidRPr="0036553E">
              <w:rPr>
                <w:color w:val="000000"/>
              </w:rPr>
              <w:t xml:space="preserve">Вывоз и  утилизации медицинских отходов класса </w:t>
            </w:r>
            <w:r w:rsidRPr="0036553E">
              <w:rPr>
                <w:b/>
                <w:bCs/>
                <w:color w:val="000000"/>
              </w:rPr>
              <w:t>Г</w:t>
            </w:r>
            <w:r w:rsidRPr="0036553E">
              <w:rPr>
                <w:color w:val="000000"/>
              </w:rPr>
              <w:t xml:space="preserve"> (неликвиды лекарственных препаратов)</w:t>
            </w:r>
          </w:p>
        </w:tc>
        <w:tc>
          <w:tcPr>
            <w:tcW w:w="730" w:type="pct"/>
            <w:tcBorders>
              <w:top w:val="single" w:sz="4" w:space="0" w:color="auto"/>
              <w:left w:val="single" w:sz="8" w:space="0" w:color="000000"/>
              <w:bottom w:val="single" w:sz="4" w:space="0" w:color="auto"/>
              <w:right w:val="nil"/>
            </w:tcBorders>
            <w:shd w:val="clear" w:color="auto" w:fill="auto"/>
            <w:vAlign w:val="bottom"/>
            <w:hideMark/>
          </w:tcPr>
          <w:p w:rsidR="00F27A78" w:rsidRPr="0036553E" w:rsidRDefault="00F27A78" w:rsidP="0036553E">
            <w:pPr>
              <w:jc w:val="both"/>
              <w:rPr>
                <w:color w:val="000000"/>
              </w:rPr>
            </w:pPr>
            <w:r w:rsidRPr="0036553E">
              <w:rPr>
                <w:color w:val="000000"/>
              </w:rPr>
              <w:t>кг</w:t>
            </w:r>
          </w:p>
        </w:tc>
        <w:tc>
          <w:tcPr>
            <w:tcW w:w="465" w:type="pct"/>
            <w:tcBorders>
              <w:top w:val="single" w:sz="4" w:space="0" w:color="auto"/>
              <w:left w:val="single" w:sz="8" w:space="0" w:color="000000"/>
              <w:bottom w:val="single" w:sz="4" w:space="0" w:color="auto"/>
              <w:right w:val="nil"/>
            </w:tcBorders>
            <w:shd w:val="clear" w:color="auto" w:fill="auto"/>
            <w:vAlign w:val="bottom"/>
            <w:hideMark/>
          </w:tcPr>
          <w:p w:rsidR="00F27A78" w:rsidRPr="00652995" w:rsidRDefault="00F27A78" w:rsidP="00652995">
            <w:pPr>
              <w:jc w:val="center"/>
              <w:rPr>
                <w:bCs/>
                <w:color w:val="000000"/>
              </w:rPr>
            </w:pPr>
            <w:r w:rsidRPr="00652995">
              <w:rPr>
                <w:bCs/>
                <w:color w:val="000000"/>
              </w:rPr>
              <w:t>1</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A78" w:rsidRPr="0036553E" w:rsidRDefault="00F27A78" w:rsidP="0036553E">
            <w:pPr>
              <w:jc w:val="both"/>
              <w:rPr>
                <w:color w:val="000000"/>
              </w:rPr>
            </w:pPr>
            <w:r w:rsidRPr="0036553E">
              <w:rPr>
                <w:color w:val="000000"/>
              </w:rPr>
              <w:t>50,00</w:t>
            </w:r>
          </w:p>
        </w:tc>
        <w:tc>
          <w:tcPr>
            <w:tcW w:w="597" w:type="pct"/>
            <w:tcBorders>
              <w:top w:val="single" w:sz="4" w:space="0" w:color="auto"/>
              <w:left w:val="nil"/>
              <w:bottom w:val="single" w:sz="4" w:space="0" w:color="auto"/>
              <w:right w:val="single" w:sz="4" w:space="0" w:color="auto"/>
            </w:tcBorders>
            <w:shd w:val="clear" w:color="auto" w:fill="auto"/>
            <w:noWrap/>
            <w:vAlign w:val="bottom"/>
            <w:hideMark/>
          </w:tcPr>
          <w:p w:rsidR="00F27A78" w:rsidRPr="0036553E" w:rsidRDefault="00F27A78" w:rsidP="0036553E">
            <w:pPr>
              <w:jc w:val="both"/>
              <w:rPr>
                <w:color w:val="000000"/>
              </w:rPr>
            </w:pPr>
            <w:r w:rsidRPr="0036553E">
              <w:rPr>
                <w:color w:val="000000"/>
              </w:rPr>
              <w:t>45,00</w:t>
            </w:r>
          </w:p>
        </w:tc>
        <w:tc>
          <w:tcPr>
            <w:tcW w:w="568" w:type="pct"/>
            <w:tcBorders>
              <w:top w:val="single" w:sz="4" w:space="0" w:color="auto"/>
              <w:left w:val="nil"/>
              <w:bottom w:val="single" w:sz="4" w:space="0" w:color="auto"/>
              <w:right w:val="single" w:sz="4" w:space="0" w:color="auto"/>
            </w:tcBorders>
            <w:shd w:val="clear" w:color="auto" w:fill="auto"/>
            <w:noWrap/>
            <w:vAlign w:val="bottom"/>
            <w:hideMark/>
          </w:tcPr>
          <w:p w:rsidR="00F27A78" w:rsidRPr="0036553E" w:rsidRDefault="00F27A78" w:rsidP="0036553E">
            <w:pPr>
              <w:jc w:val="both"/>
              <w:rPr>
                <w:color w:val="000000"/>
              </w:rPr>
            </w:pPr>
            <w:r w:rsidRPr="0036553E">
              <w:rPr>
                <w:color w:val="000000"/>
              </w:rPr>
              <w:t>40,00</w:t>
            </w:r>
          </w:p>
        </w:tc>
      </w:tr>
      <w:tr w:rsidR="00652995" w:rsidRPr="0036553E" w:rsidTr="00652995">
        <w:trPr>
          <w:trHeight w:val="640"/>
        </w:trPr>
        <w:tc>
          <w:tcPr>
            <w:tcW w:w="235" w:type="pct"/>
            <w:tcBorders>
              <w:top w:val="nil"/>
              <w:left w:val="single" w:sz="8" w:space="0" w:color="000000"/>
              <w:bottom w:val="single" w:sz="4" w:space="0" w:color="auto"/>
              <w:right w:val="nil"/>
            </w:tcBorders>
            <w:shd w:val="clear" w:color="auto" w:fill="auto"/>
            <w:vAlign w:val="bottom"/>
            <w:hideMark/>
          </w:tcPr>
          <w:p w:rsidR="00F27A78" w:rsidRPr="0036553E" w:rsidRDefault="00F27A78" w:rsidP="0036553E">
            <w:pPr>
              <w:jc w:val="both"/>
              <w:rPr>
                <w:color w:val="000000"/>
              </w:rPr>
            </w:pPr>
            <w:r w:rsidRPr="0036553E">
              <w:rPr>
                <w:color w:val="000000"/>
              </w:rPr>
              <w:t>4</w:t>
            </w:r>
          </w:p>
        </w:tc>
        <w:tc>
          <w:tcPr>
            <w:tcW w:w="1806" w:type="pct"/>
            <w:tcBorders>
              <w:top w:val="nil"/>
              <w:left w:val="single" w:sz="8" w:space="0" w:color="000000"/>
              <w:bottom w:val="single" w:sz="4" w:space="0" w:color="auto"/>
              <w:right w:val="single" w:sz="4" w:space="0" w:color="auto"/>
            </w:tcBorders>
            <w:shd w:val="clear" w:color="auto" w:fill="auto"/>
            <w:vAlign w:val="bottom"/>
            <w:hideMark/>
          </w:tcPr>
          <w:p w:rsidR="00F27A78" w:rsidRPr="0036553E" w:rsidRDefault="00F27A78" w:rsidP="0036553E">
            <w:pPr>
              <w:jc w:val="both"/>
              <w:rPr>
                <w:color w:val="000000"/>
              </w:rPr>
            </w:pPr>
            <w:r w:rsidRPr="0036553E">
              <w:rPr>
                <w:color w:val="000000"/>
              </w:rPr>
              <w:t xml:space="preserve">Вывоз и  утилизации медицинских отходов класса </w:t>
            </w:r>
            <w:r w:rsidRPr="0036553E">
              <w:rPr>
                <w:b/>
                <w:bCs/>
                <w:color w:val="000000"/>
              </w:rPr>
              <w:t xml:space="preserve">Г </w:t>
            </w:r>
            <w:r w:rsidRPr="0036553E">
              <w:rPr>
                <w:color w:val="000000"/>
              </w:rPr>
              <w:t>(люминесцентная лама)</w:t>
            </w:r>
          </w:p>
        </w:tc>
        <w:tc>
          <w:tcPr>
            <w:tcW w:w="7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27A78" w:rsidRPr="0036553E" w:rsidRDefault="00F27A78" w:rsidP="0036553E">
            <w:pPr>
              <w:jc w:val="both"/>
              <w:rPr>
                <w:color w:val="000000"/>
              </w:rPr>
            </w:pPr>
            <w:proofErr w:type="spellStart"/>
            <w:proofErr w:type="gramStart"/>
            <w:r w:rsidRPr="0036553E">
              <w:rPr>
                <w:color w:val="000000"/>
              </w:rPr>
              <w:t>шт</w:t>
            </w:r>
            <w:proofErr w:type="spellEnd"/>
            <w:proofErr w:type="gramEnd"/>
          </w:p>
        </w:tc>
        <w:tc>
          <w:tcPr>
            <w:tcW w:w="465" w:type="pct"/>
            <w:tcBorders>
              <w:top w:val="single" w:sz="4" w:space="0" w:color="auto"/>
              <w:left w:val="single" w:sz="4" w:space="0" w:color="auto"/>
              <w:bottom w:val="single" w:sz="4" w:space="0" w:color="auto"/>
              <w:right w:val="nil"/>
            </w:tcBorders>
            <w:shd w:val="clear" w:color="auto" w:fill="auto"/>
            <w:vAlign w:val="bottom"/>
            <w:hideMark/>
          </w:tcPr>
          <w:p w:rsidR="00F27A78" w:rsidRPr="00652995" w:rsidRDefault="00F27A78" w:rsidP="00652995">
            <w:pPr>
              <w:jc w:val="center"/>
              <w:rPr>
                <w:bCs/>
                <w:color w:val="000000"/>
              </w:rPr>
            </w:pPr>
            <w:r w:rsidRPr="00652995">
              <w:rPr>
                <w:bCs/>
                <w:color w:val="000000"/>
              </w:rPr>
              <w:t>1</w:t>
            </w:r>
          </w:p>
        </w:tc>
        <w:tc>
          <w:tcPr>
            <w:tcW w:w="599" w:type="pct"/>
            <w:tcBorders>
              <w:top w:val="nil"/>
              <w:left w:val="single" w:sz="4" w:space="0" w:color="auto"/>
              <w:bottom w:val="nil"/>
              <w:right w:val="single" w:sz="4" w:space="0" w:color="auto"/>
            </w:tcBorders>
            <w:shd w:val="clear" w:color="auto" w:fill="auto"/>
            <w:noWrap/>
            <w:vAlign w:val="bottom"/>
            <w:hideMark/>
          </w:tcPr>
          <w:p w:rsidR="00F27A78" w:rsidRPr="0036553E" w:rsidRDefault="00F27A78" w:rsidP="0036553E">
            <w:pPr>
              <w:jc w:val="both"/>
              <w:rPr>
                <w:color w:val="000000"/>
              </w:rPr>
            </w:pPr>
            <w:r w:rsidRPr="0036553E">
              <w:rPr>
                <w:color w:val="000000"/>
              </w:rPr>
              <w:t>20,00</w:t>
            </w:r>
          </w:p>
        </w:tc>
        <w:tc>
          <w:tcPr>
            <w:tcW w:w="597" w:type="pct"/>
            <w:tcBorders>
              <w:top w:val="nil"/>
              <w:left w:val="nil"/>
              <w:bottom w:val="nil"/>
              <w:right w:val="single" w:sz="4" w:space="0" w:color="auto"/>
            </w:tcBorders>
            <w:shd w:val="clear" w:color="auto" w:fill="auto"/>
            <w:noWrap/>
            <w:vAlign w:val="bottom"/>
            <w:hideMark/>
          </w:tcPr>
          <w:p w:rsidR="00F27A78" w:rsidRPr="0036553E" w:rsidRDefault="00F27A78" w:rsidP="0036553E">
            <w:pPr>
              <w:jc w:val="both"/>
              <w:rPr>
                <w:color w:val="000000"/>
              </w:rPr>
            </w:pPr>
            <w:r w:rsidRPr="0036553E">
              <w:rPr>
                <w:color w:val="000000"/>
              </w:rPr>
              <w:t>18,00</w:t>
            </w:r>
          </w:p>
        </w:tc>
        <w:tc>
          <w:tcPr>
            <w:tcW w:w="568" w:type="pct"/>
            <w:tcBorders>
              <w:top w:val="nil"/>
              <w:left w:val="nil"/>
              <w:bottom w:val="nil"/>
              <w:right w:val="single" w:sz="4" w:space="0" w:color="auto"/>
            </w:tcBorders>
            <w:shd w:val="clear" w:color="auto" w:fill="auto"/>
            <w:noWrap/>
            <w:vAlign w:val="bottom"/>
            <w:hideMark/>
          </w:tcPr>
          <w:p w:rsidR="00F27A78" w:rsidRPr="0036553E" w:rsidRDefault="00F27A78" w:rsidP="0036553E">
            <w:pPr>
              <w:jc w:val="both"/>
              <w:rPr>
                <w:color w:val="000000"/>
              </w:rPr>
            </w:pPr>
            <w:r w:rsidRPr="0036553E">
              <w:rPr>
                <w:color w:val="000000"/>
              </w:rPr>
              <w:t>16,00</w:t>
            </w:r>
          </w:p>
        </w:tc>
      </w:tr>
      <w:tr w:rsidR="00652995" w:rsidRPr="0036553E" w:rsidTr="00652995">
        <w:trPr>
          <w:trHeight w:val="506"/>
        </w:trPr>
        <w:tc>
          <w:tcPr>
            <w:tcW w:w="23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27A78" w:rsidRPr="0036553E" w:rsidRDefault="00F27A78" w:rsidP="0036553E">
            <w:pPr>
              <w:jc w:val="both"/>
              <w:rPr>
                <w:color w:val="000000"/>
              </w:rPr>
            </w:pPr>
            <w:r w:rsidRPr="0036553E">
              <w:rPr>
                <w:color w:val="000000"/>
              </w:rPr>
              <w:t>5</w:t>
            </w:r>
          </w:p>
        </w:tc>
        <w:tc>
          <w:tcPr>
            <w:tcW w:w="180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27A78" w:rsidRPr="0036553E" w:rsidRDefault="00F27A78" w:rsidP="0036553E">
            <w:pPr>
              <w:jc w:val="both"/>
              <w:rPr>
                <w:color w:val="000000"/>
              </w:rPr>
            </w:pPr>
            <w:r w:rsidRPr="0036553E">
              <w:rPr>
                <w:color w:val="000000"/>
              </w:rPr>
              <w:t xml:space="preserve">Вывоз и  утилизации медицинских отходов класса </w:t>
            </w:r>
            <w:r w:rsidRPr="0036553E">
              <w:rPr>
                <w:b/>
                <w:bCs/>
                <w:color w:val="000000"/>
              </w:rPr>
              <w:t xml:space="preserve">Г </w:t>
            </w:r>
            <w:r w:rsidRPr="0036553E">
              <w:rPr>
                <w:color w:val="000000"/>
              </w:rPr>
              <w:t>(ртутный градусник)</w:t>
            </w:r>
          </w:p>
        </w:tc>
        <w:tc>
          <w:tcPr>
            <w:tcW w:w="7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27A78" w:rsidRPr="0036553E" w:rsidRDefault="00F27A78" w:rsidP="0036553E">
            <w:pPr>
              <w:jc w:val="both"/>
              <w:rPr>
                <w:color w:val="000000"/>
              </w:rPr>
            </w:pPr>
            <w:proofErr w:type="spellStart"/>
            <w:proofErr w:type="gramStart"/>
            <w:r w:rsidRPr="0036553E">
              <w:rPr>
                <w:color w:val="000000"/>
              </w:rPr>
              <w:t>шт</w:t>
            </w:r>
            <w:proofErr w:type="spellEnd"/>
            <w:proofErr w:type="gramEnd"/>
          </w:p>
        </w:tc>
        <w:tc>
          <w:tcPr>
            <w:tcW w:w="465" w:type="pct"/>
            <w:tcBorders>
              <w:top w:val="single" w:sz="4" w:space="0" w:color="auto"/>
              <w:left w:val="single" w:sz="4" w:space="0" w:color="auto"/>
              <w:bottom w:val="single" w:sz="4" w:space="0" w:color="auto"/>
              <w:right w:val="nil"/>
            </w:tcBorders>
            <w:shd w:val="clear" w:color="auto" w:fill="auto"/>
            <w:vAlign w:val="bottom"/>
            <w:hideMark/>
          </w:tcPr>
          <w:p w:rsidR="00F27A78" w:rsidRPr="00652995" w:rsidRDefault="00F27A78" w:rsidP="00652995">
            <w:pPr>
              <w:jc w:val="center"/>
              <w:rPr>
                <w:bCs/>
                <w:color w:val="000000"/>
              </w:rPr>
            </w:pPr>
            <w:r w:rsidRPr="00652995">
              <w:rPr>
                <w:bCs/>
                <w:color w:val="000000"/>
              </w:rPr>
              <w:t>1</w:t>
            </w:r>
          </w:p>
        </w:tc>
        <w:tc>
          <w:tcPr>
            <w:tcW w:w="599" w:type="pct"/>
            <w:tcBorders>
              <w:top w:val="single" w:sz="4" w:space="0" w:color="auto"/>
              <w:left w:val="single" w:sz="4" w:space="0" w:color="auto"/>
              <w:bottom w:val="nil"/>
              <w:right w:val="single" w:sz="4" w:space="0" w:color="auto"/>
            </w:tcBorders>
            <w:shd w:val="clear" w:color="auto" w:fill="auto"/>
            <w:noWrap/>
            <w:vAlign w:val="bottom"/>
            <w:hideMark/>
          </w:tcPr>
          <w:p w:rsidR="00F27A78" w:rsidRPr="0036553E" w:rsidRDefault="00F27A78" w:rsidP="0036553E">
            <w:pPr>
              <w:jc w:val="both"/>
              <w:rPr>
                <w:color w:val="000000"/>
              </w:rPr>
            </w:pPr>
            <w:r w:rsidRPr="0036553E">
              <w:rPr>
                <w:color w:val="000000"/>
              </w:rPr>
              <w:t>110,00</w:t>
            </w:r>
          </w:p>
        </w:tc>
        <w:tc>
          <w:tcPr>
            <w:tcW w:w="597" w:type="pct"/>
            <w:tcBorders>
              <w:top w:val="single" w:sz="4" w:space="0" w:color="auto"/>
              <w:left w:val="nil"/>
              <w:bottom w:val="nil"/>
              <w:right w:val="single" w:sz="4" w:space="0" w:color="auto"/>
            </w:tcBorders>
            <w:shd w:val="clear" w:color="auto" w:fill="auto"/>
            <w:noWrap/>
            <w:vAlign w:val="bottom"/>
            <w:hideMark/>
          </w:tcPr>
          <w:p w:rsidR="00F27A78" w:rsidRPr="0036553E" w:rsidRDefault="00F27A78" w:rsidP="0036553E">
            <w:pPr>
              <w:jc w:val="both"/>
              <w:rPr>
                <w:color w:val="000000"/>
              </w:rPr>
            </w:pPr>
            <w:r w:rsidRPr="0036553E">
              <w:rPr>
                <w:color w:val="000000"/>
              </w:rPr>
              <w:t>120,00</w:t>
            </w:r>
          </w:p>
        </w:tc>
        <w:tc>
          <w:tcPr>
            <w:tcW w:w="568" w:type="pct"/>
            <w:tcBorders>
              <w:top w:val="single" w:sz="4" w:space="0" w:color="auto"/>
              <w:left w:val="nil"/>
              <w:bottom w:val="nil"/>
              <w:right w:val="single" w:sz="4" w:space="0" w:color="auto"/>
            </w:tcBorders>
            <w:shd w:val="clear" w:color="auto" w:fill="auto"/>
            <w:noWrap/>
            <w:vAlign w:val="bottom"/>
            <w:hideMark/>
          </w:tcPr>
          <w:p w:rsidR="00F27A78" w:rsidRPr="0036553E" w:rsidRDefault="00F27A78" w:rsidP="0036553E">
            <w:pPr>
              <w:jc w:val="both"/>
              <w:rPr>
                <w:color w:val="000000"/>
              </w:rPr>
            </w:pPr>
            <w:r w:rsidRPr="0036553E">
              <w:rPr>
                <w:color w:val="000000"/>
              </w:rPr>
              <w:t>100,00</w:t>
            </w:r>
          </w:p>
        </w:tc>
      </w:tr>
      <w:tr w:rsidR="00652995" w:rsidRPr="0036553E" w:rsidTr="00652995">
        <w:trPr>
          <w:trHeight w:val="93"/>
        </w:trPr>
        <w:tc>
          <w:tcPr>
            <w:tcW w:w="3236"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A78" w:rsidRPr="0036553E" w:rsidRDefault="00F27A78" w:rsidP="00652995">
            <w:pPr>
              <w:jc w:val="center"/>
              <w:rPr>
                <w:color w:val="000000"/>
              </w:rPr>
            </w:pPr>
            <w:r w:rsidRPr="0036553E">
              <w:rPr>
                <w:color w:val="000000"/>
              </w:rPr>
              <w:t>Итого:</w:t>
            </w:r>
          </w:p>
        </w:tc>
        <w:tc>
          <w:tcPr>
            <w:tcW w:w="599" w:type="pct"/>
            <w:tcBorders>
              <w:top w:val="single" w:sz="4" w:space="0" w:color="auto"/>
              <w:left w:val="nil"/>
              <w:bottom w:val="single" w:sz="4" w:space="0" w:color="auto"/>
              <w:right w:val="single" w:sz="4" w:space="0" w:color="auto"/>
            </w:tcBorders>
            <w:shd w:val="clear" w:color="auto" w:fill="auto"/>
            <w:noWrap/>
            <w:vAlign w:val="bottom"/>
            <w:hideMark/>
          </w:tcPr>
          <w:p w:rsidR="00F27A78" w:rsidRPr="0036553E" w:rsidRDefault="00F27A78" w:rsidP="0036553E">
            <w:pPr>
              <w:jc w:val="both"/>
              <w:rPr>
                <w:color w:val="000000"/>
              </w:rPr>
            </w:pPr>
            <w:r w:rsidRPr="0036553E">
              <w:rPr>
                <w:color w:val="000000"/>
              </w:rPr>
              <w:t>10 330,00</w:t>
            </w:r>
          </w:p>
        </w:tc>
        <w:tc>
          <w:tcPr>
            <w:tcW w:w="597" w:type="pct"/>
            <w:tcBorders>
              <w:top w:val="single" w:sz="4" w:space="0" w:color="auto"/>
              <w:left w:val="nil"/>
              <w:bottom w:val="single" w:sz="4" w:space="0" w:color="auto"/>
              <w:right w:val="single" w:sz="4" w:space="0" w:color="auto"/>
            </w:tcBorders>
            <w:shd w:val="clear" w:color="auto" w:fill="auto"/>
            <w:noWrap/>
            <w:vAlign w:val="bottom"/>
            <w:hideMark/>
          </w:tcPr>
          <w:p w:rsidR="00F27A78" w:rsidRPr="0036553E" w:rsidRDefault="00F27A78" w:rsidP="0036553E">
            <w:pPr>
              <w:jc w:val="both"/>
              <w:rPr>
                <w:color w:val="000000"/>
              </w:rPr>
            </w:pPr>
            <w:r w:rsidRPr="0036553E">
              <w:rPr>
                <w:color w:val="000000"/>
              </w:rPr>
              <w:t>9 983,00</w:t>
            </w:r>
          </w:p>
        </w:tc>
        <w:tc>
          <w:tcPr>
            <w:tcW w:w="568" w:type="pct"/>
            <w:tcBorders>
              <w:top w:val="single" w:sz="4" w:space="0" w:color="auto"/>
              <w:left w:val="nil"/>
              <w:bottom w:val="single" w:sz="4" w:space="0" w:color="auto"/>
              <w:right w:val="single" w:sz="4" w:space="0" w:color="auto"/>
            </w:tcBorders>
            <w:shd w:val="clear" w:color="auto" w:fill="auto"/>
            <w:noWrap/>
            <w:vAlign w:val="bottom"/>
            <w:hideMark/>
          </w:tcPr>
          <w:p w:rsidR="00F27A78" w:rsidRPr="0036553E" w:rsidRDefault="00F27A78" w:rsidP="0036553E">
            <w:pPr>
              <w:jc w:val="both"/>
              <w:rPr>
                <w:color w:val="000000"/>
              </w:rPr>
            </w:pPr>
            <w:r w:rsidRPr="0036553E">
              <w:rPr>
                <w:color w:val="000000"/>
              </w:rPr>
              <w:t>9 476,00</w:t>
            </w:r>
          </w:p>
        </w:tc>
      </w:tr>
      <w:tr w:rsidR="00F27A78" w:rsidRPr="0036553E" w:rsidTr="00652995">
        <w:trPr>
          <w:trHeight w:val="96"/>
        </w:trPr>
        <w:tc>
          <w:tcPr>
            <w:tcW w:w="4432"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A78" w:rsidRPr="0036553E" w:rsidRDefault="00937EB7" w:rsidP="00652995">
            <w:pPr>
              <w:jc w:val="center"/>
              <w:rPr>
                <w:color w:val="000000"/>
              </w:rPr>
            </w:pPr>
            <w:r w:rsidRPr="00937EB7">
              <w:rPr>
                <w:snapToGrid w:val="0"/>
                <w:color w:val="000000"/>
              </w:rPr>
              <w:t>Сумма цен единиц услуг</w:t>
            </w:r>
            <w:r w:rsidRPr="0036553E">
              <w:rPr>
                <w:color w:val="000000"/>
              </w:rPr>
              <w:t xml:space="preserve"> </w:t>
            </w:r>
            <w:r w:rsidR="00F27A78" w:rsidRPr="0036553E">
              <w:rPr>
                <w:color w:val="000000"/>
              </w:rPr>
              <w:t>установлена в размере:</w:t>
            </w:r>
          </w:p>
        </w:tc>
        <w:tc>
          <w:tcPr>
            <w:tcW w:w="568" w:type="pct"/>
            <w:tcBorders>
              <w:top w:val="nil"/>
              <w:left w:val="nil"/>
              <w:bottom w:val="single" w:sz="4" w:space="0" w:color="auto"/>
              <w:right w:val="single" w:sz="4" w:space="0" w:color="auto"/>
            </w:tcBorders>
            <w:shd w:val="clear" w:color="auto" w:fill="auto"/>
            <w:noWrap/>
            <w:vAlign w:val="bottom"/>
            <w:hideMark/>
          </w:tcPr>
          <w:p w:rsidR="00F27A78" w:rsidRPr="0036553E" w:rsidRDefault="00F27A78" w:rsidP="0036553E">
            <w:pPr>
              <w:jc w:val="both"/>
              <w:rPr>
                <w:color w:val="000000"/>
              </w:rPr>
            </w:pPr>
            <w:r w:rsidRPr="0036553E">
              <w:rPr>
                <w:color w:val="000000"/>
              </w:rPr>
              <w:t>9 929,67</w:t>
            </w:r>
          </w:p>
        </w:tc>
      </w:tr>
    </w:tbl>
    <w:p w:rsidR="00F27A78" w:rsidRPr="0036553E" w:rsidRDefault="00F27A78" w:rsidP="0036553E">
      <w:pPr>
        <w:pStyle w:val="ConsPlusNormal0"/>
        <w:widowControl/>
        <w:tabs>
          <w:tab w:val="left" w:pos="5505"/>
        </w:tabs>
        <w:ind w:firstLine="0"/>
        <w:jc w:val="both"/>
        <w:rPr>
          <w:rFonts w:ascii="Times New Roman" w:hAnsi="Times New Roman" w:cs="Times New Roman"/>
          <w:b/>
          <w:snapToGrid w:val="0"/>
          <w:color w:val="000000"/>
          <w:sz w:val="24"/>
          <w:szCs w:val="24"/>
        </w:rPr>
      </w:pPr>
      <w:r w:rsidRPr="0036553E">
        <w:rPr>
          <w:rFonts w:ascii="Times New Roman" w:hAnsi="Times New Roman" w:cs="Times New Roman"/>
          <w:snapToGrid w:val="0"/>
          <w:color w:val="000000"/>
          <w:sz w:val="24"/>
          <w:szCs w:val="24"/>
        </w:rPr>
        <w:t xml:space="preserve">Сумма цен единиц услуг </w:t>
      </w:r>
      <w:r w:rsidRPr="0036553E">
        <w:rPr>
          <w:rFonts w:ascii="Times New Roman" w:hAnsi="Times New Roman" w:cs="Times New Roman"/>
          <w:bCs/>
          <w:sz w:val="24"/>
          <w:szCs w:val="24"/>
        </w:rPr>
        <w:t xml:space="preserve">должна включать все </w:t>
      </w:r>
      <w:r w:rsidRPr="0036553E">
        <w:rPr>
          <w:rFonts w:ascii="Times New Roman" w:hAnsi="Times New Roman" w:cs="Times New Roman"/>
          <w:sz w:val="24"/>
          <w:szCs w:val="24"/>
        </w:rPr>
        <w:t>расходы на</w:t>
      </w:r>
      <w:r w:rsidR="0036553E" w:rsidRPr="0036553E">
        <w:rPr>
          <w:rFonts w:ascii="Times New Roman" w:hAnsi="Times New Roman" w:cs="Times New Roman"/>
          <w:sz w:val="24"/>
          <w:szCs w:val="24"/>
        </w:rPr>
        <w:t xml:space="preserve"> оказание услуги</w:t>
      </w:r>
      <w:r w:rsidRPr="0036553E">
        <w:rPr>
          <w:rFonts w:ascii="Times New Roman" w:hAnsi="Times New Roman" w:cs="Times New Roman"/>
          <w:sz w:val="24"/>
          <w:szCs w:val="24"/>
        </w:rPr>
        <w:t>, уплату н</w:t>
      </w:r>
      <w:r w:rsidR="0036553E" w:rsidRPr="0036553E">
        <w:rPr>
          <w:rFonts w:ascii="Times New Roman" w:hAnsi="Times New Roman" w:cs="Times New Roman"/>
          <w:sz w:val="24"/>
          <w:szCs w:val="24"/>
        </w:rPr>
        <w:t>алогов</w:t>
      </w:r>
      <w:r w:rsidRPr="0036553E">
        <w:rPr>
          <w:rFonts w:ascii="Times New Roman" w:hAnsi="Times New Roman" w:cs="Times New Roman"/>
          <w:sz w:val="24"/>
          <w:szCs w:val="24"/>
        </w:rPr>
        <w:t>, сборов и других обязательных платежей.</w:t>
      </w:r>
    </w:p>
    <w:p w:rsidR="00B47396" w:rsidRPr="0036553E" w:rsidRDefault="000A78FE" w:rsidP="0036553E">
      <w:pPr>
        <w:jc w:val="both"/>
      </w:pPr>
      <w:r w:rsidRPr="0036553E">
        <w:rPr>
          <w:b/>
          <w:bCs/>
        </w:rPr>
        <w:t>С</w:t>
      </w:r>
      <w:r w:rsidR="009A2B63" w:rsidRPr="0036553E">
        <w:rPr>
          <w:b/>
          <w:bCs/>
        </w:rPr>
        <w:t xml:space="preserve">рок и </w:t>
      </w:r>
      <w:r w:rsidR="00B47396" w:rsidRPr="0036553E">
        <w:rPr>
          <w:b/>
          <w:bCs/>
        </w:rPr>
        <w:t>порядок</w:t>
      </w:r>
      <w:r w:rsidR="009A2B63" w:rsidRPr="0036553E">
        <w:rPr>
          <w:b/>
          <w:bCs/>
        </w:rPr>
        <w:t xml:space="preserve"> оплаты:</w:t>
      </w:r>
    </w:p>
    <w:p w:rsidR="009F0FED" w:rsidRPr="0036553E" w:rsidRDefault="00B47396" w:rsidP="0036553E">
      <w:pPr>
        <w:jc w:val="both"/>
      </w:pPr>
      <w:r w:rsidRPr="0036553E">
        <w:t xml:space="preserve">Оплата Товара Покупателем производится </w:t>
      </w:r>
      <w:r w:rsidR="008E5E33" w:rsidRPr="0036553E">
        <w:t>в соответствии с разделом</w:t>
      </w:r>
      <w:r w:rsidR="0036553E">
        <w:t xml:space="preserve"> 4</w:t>
      </w:r>
      <w:r w:rsidR="001C6584" w:rsidRPr="0036553E">
        <w:t xml:space="preserve"> </w:t>
      </w:r>
      <w:r w:rsidR="008E5E33" w:rsidRPr="0036553E">
        <w:t xml:space="preserve">проекта </w:t>
      </w:r>
      <w:r w:rsidR="00890E18" w:rsidRPr="0036553E">
        <w:t>Договора.</w:t>
      </w:r>
    </w:p>
    <w:p w:rsidR="001E0DE5" w:rsidRPr="0036553E" w:rsidRDefault="00F642FC" w:rsidP="0036553E">
      <w:pPr>
        <w:pStyle w:val="ad"/>
        <w:spacing w:before="29" w:after="29"/>
        <w:jc w:val="both"/>
        <w:rPr>
          <w:b/>
          <w:sz w:val="24"/>
          <w:szCs w:val="24"/>
        </w:rPr>
      </w:pPr>
      <w:r w:rsidRPr="0036553E">
        <w:rPr>
          <w:b/>
          <w:sz w:val="24"/>
          <w:szCs w:val="24"/>
        </w:rPr>
        <w:t>Источник финансирования:</w:t>
      </w:r>
      <w:r w:rsidR="001E0DE5" w:rsidRPr="0036553E">
        <w:rPr>
          <w:b/>
          <w:sz w:val="24"/>
          <w:szCs w:val="24"/>
        </w:rPr>
        <w:t xml:space="preserve"> </w:t>
      </w:r>
    </w:p>
    <w:p w:rsidR="00B47396" w:rsidRPr="0036553E" w:rsidRDefault="009B7462" w:rsidP="0036553E">
      <w:pPr>
        <w:pStyle w:val="ad"/>
        <w:spacing w:before="29" w:after="29"/>
        <w:jc w:val="both"/>
        <w:rPr>
          <w:sz w:val="24"/>
          <w:szCs w:val="24"/>
          <w:u w:val="single"/>
        </w:rPr>
      </w:pPr>
      <w:r w:rsidRPr="0036553E">
        <w:rPr>
          <w:sz w:val="24"/>
          <w:szCs w:val="24"/>
        </w:rPr>
        <w:t>Собственные средства Заказчика от предпринимательской деятельности</w:t>
      </w:r>
      <w:r w:rsidR="002B3842" w:rsidRPr="0036553E">
        <w:rPr>
          <w:sz w:val="24"/>
          <w:szCs w:val="24"/>
        </w:rPr>
        <w:t>.</w:t>
      </w:r>
    </w:p>
    <w:p w:rsidR="00F642FC" w:rsidRPr="0036553E" w:rsidRDefault="00F642FC" w:rsidP="0036553E">
      <w:pPr>
        <w:pStyle w:val="ad"/>
        <w:spacing w:before="29" w:after="29"/>
        <w:jc w:val="both"/>
        <w:rPr>
          <w:b/>
          <w:sz w:val="24"/>
          <w:szCs w:val="24"/>
        </w:rPr>
      </w:pPr>
      <w:r w:rsidRPr="0036553E">
        <w:rPr>
          <w:b/>
          <w:sz w:val="24"/>
          <w:szCs w:val="24"/>
        </w:rPr>
        <w:t>Место подачи котировочных заявок:</w:t>
      </w:r>
      <w:r w:rsidR="00652995">
        <w:rPr>
          <w:b/>
          <w:sz w:val="24"/>
          <w:szCs w:val="24"/>
        </w:rPr>
        <w:t xml:space="preserve"> </w:t>
      </w:r>
      <w:r w:rsidR="009B7462" w:rsidRPr="0036553E">
        <w:rPr>
          <w:bCs/>
          <w:sz w:val="24"/>
          <w:szCs w:val="24"/>
        </w:rPr>
        <w:t xml:space="preserve">109386, г. Москва, ул. Ставропольская, домовл. 23, корп.1, </w:t>
      </w:r>
      <w:r w:rsidR="002C5C5A" w:rsidRPr="0036553E">
        <w:rPr>
          <w:bCs/>
          <w:sz w:val="24"/>
          <w:szCs w:val="24"/>
        </w:rPr>
        <w:t>терапевтический корпус, 1-й этаж, отдел</w:t>
      </w:r>
      <w:r w:rsidR="009B7462" w:rsidRPr="0036553E">
        <w:rPr>
          <w:bCs/>
          <w:sz w:val="24"/>
          <w:szCs w:val="24"/>
        </w:rPr>
        <w:t xml:space="preserve"> материально-технического снабжения.</w:t>
      </w:r>
    </w:p>
    <w:p w:rsidR="00F642FC" w:rsidRPr="0036553E" w:rsidRDefault="00F642FC" w:rsidP="0036553E">
      <w:pPr>
        <w:pStyle w:val="ad"/>
        <w:spacing w:before="29" w:after="29"/>
        <w:jc w:val="both"/>
        <w:rPr>
          <w:b/>
          <w:bCs/>
          <w:sz w:val="24"/>
          <w:szCs w:val="24"/>
        </w:rPr>
      </w:pPr>
      <w:r w:rsidRPr="0036553E">
        <w:rPr>
          <w:b/>
          <w:bCs/>
          <w:sz w:val="24"/>
          <w:szCs w:val="24"/>
        </w:rPr>
        <w:t xml:space="preserve">Дата </w:t>
      </w:r>
      <w:r w:rsidR="00A03368" w:rsidRPr="0036553E">
        <w:rPr>
          <w:b/>
          <w:bCs/>
          <w:sz w:val="24"/>
          <w:szCs w:val="24"/>
        </w:rPr>
        <w:t xml:space="preserve">и время </w:t>
      </w:r>
      <w:r w:rsidRPr="0036553E">
        <w:rPr>
          <w:b/>
          <w:bCs/>
          <w:sz w:val="24"/>
          <w:szCs w:val="24"/>
        </w:rPr>
        <w:t>начала</w:t>
      </w:r>
      <w:r w:rsidR="00E806A7" w:rsidRPr="0036553E">
        <w:rPr>
          <w:b/>
          <w:bCs/>
          <w:sz w:val="24"/>
          <w:szCs w:val="24"/>
        </w:rPr>
        <w:t xml:space="preserve"> срока</w:t>
      </w:r>
      <w:r w:rsidRPr="0036553E">
        <w:rPr>
          <w:b/>
          <w:bCs/>
          <w:sz w:val="24"/>
          <w:szCs w:val="24"/>
        </w:rPr>
        <w:t xml:space="preserve"> подачи котировочных заявок: </w:t>
      </w:r>
    </w:p>
    <w:p w:rsidR="00E806A7" w:rsidRPr="0036553E" w:rsidRDefault="00F67958" w:rsidP="0036553E">
      <w:pPr>
        <w:pStyle w:val="ad"/>
        <w:spacing w:before="29" w:after="29"/>
        <w:jc w:val="both"/>
        <w:rPr>
          <w:bCs/>
          <w:sz w:val="24"/>
          <w:szCs w:val="24"/>
        </w:rPr>
      </w:pPr>
      <w:r w:rsidRPr="0036553E">
        <w:rPr>
          <w:bCs/>
          <w:sz w:val="24"/>
          <w:szCs w:val="24"/>
        </w:rPr>
        <w:t>«</w:t>
      </w:r>
      <w:r w:rsidR="00DA3EA8" w:rsidRPr="0036553E">
        <w:rPr>
          <w:bCs/>
          <w:sz w:val="24"/>
          <w:szCs w:val="24"/>
        </w:rPr>
        <w:t>____</w:t>
      </w:r>
      <w:r w:rsidR="008248BA" w:rsidRPr="0036553E">
        <w:rPr>
          <w:bCs/>
          <w:sz w:val="24"/>
          <w:szCs w:val="24"/>
        </w:rPr>
        <w:t>»</w:t>
      </w:r>
      <w:r w:rsidR="002C5C5A" w:rsidRPr="0036553E">
        <w:rPr>
          <w:bCs/>
          <w:sz w:val="24"/>
          <w:szCs w:val="24"/>
        </w:rPr>
        <w:t>_________</w:t>
      </w:r>
      <w:r w:rsidR="00A64448" w:rsidRPr="0036553E">
        <w:rPr>
          <w:bCs/>
          <w:sz w:val="24"/>
          <w:szCs w:val="24"/>
        </w:rPr>
        <w:t>2020</w:t>
      </w:r>
      <w:r w:rsidR="00E806A7" w:rsidRPr="0036553E">
        <w:rPr>
          <w:bCs/>
          <w:sz w:val="24"/>
          <w:szCs w:val="24"/>
        </w:rPr>
        <w:t xml:space="preserve"> года  в </w:t>
      </w:r>
      <w:r w:rsidR="002C5C5A" w:rsidRPr="0036553E">
        <w:rPr>
          <w:bCs/>
          <w:sz w:val="24"/>
          <w:szCs w:val="24"/>
        </w:rPr>
        <w:t>09</w:t>
      </w:r>
      <w:r w:rsidR="00E806A7" w:rsidRPr="0036553E">
        <w:rPr>
          <w:bCs/>
          <w:sz w:val="24"/>
          <w:szCs w:val="24"/>
        </w:rPr>
        <w:t xml:space="preserve"> часов </w:t>
      </w:r>
      <w:r w:rsidR="008248BA" w:rsidRPr="0036553E">
        <w:rPr>
          <w:bCs/>
          <w:sz w:val="24"/>
          <w:szCs w:val="24"/>
        </w:rPr>
        <w:t>0</w:t>
      </w:r>
      <w:r w:rsidRPr="0036553E">
        <w:rPr>
          <w:bCs/>
          <w:sz w:val="24"/>
          <w:szCs w:val="24"/>
        </w:rPr>
        <w:t>0</w:t>
      </w:r>
      <w:r w:rsidR="00E806A7" w:rsidRPr="0036553E">
        <w:rPr>
          <w:bCs/>
          <w:sz w:val="24"/>
          <w:szCs w:val="24"/>
        </w:rPr>
        <w:t xml:space="preserve"> минут  московского времени</w:t>
      </w:r>
      <w:r w:rsidR="00180E68" w:rsidRPr="0036553E">
        <w:rPr>
          <w:bCs/>
          <w:sz w:val="24"/>
          <w:szCs w:val="24"/>
        </w:rPr>
        <w:t>.</w:t>
      </w:r>
    </w:p>
    <w:p w:rsidR="00E806A7" w:rsidRPr="0036553E" w:rsidRDefault="00E806A7" w:rsidP="0036553E">
      <w:pPr>
        <w:pStyle w:val="ad"/>
        <w:spacing w:before="29" w:after="29"/>
        <w:jc w:val="both"/>
        <w:rPr>
          <w:b/>
          <w:bCs/>
          <w:sz w:val="24"/>
          <w:szCs w:val="24"/>
        </w:rPr>
      </w:pPr>
      <w:r w:rsidRPr="0036553E">
        <w:rPr>
          <w:b/>
          <w:bCs/>
          <w:sz w:val="24"/>
          <w:szCs w:val="24"/>
        </w:rPr>
        <w:t xml:space="preserve">Дата </w:t>
      </w:r>
      <w:r w:rsidR="00A03368" w:rsidRPr="0036553E">
        <w:rPr>
          <w:b/>
          <w:bCs/>
          <w:sz w:val="24"/>
          <w:szCs w:val="24"/>
        </w:rPr>
        <w:t xml:space="preserve">и время </w:t>
      </w:r>
      <w:r w:rsidRPr="0036553E">
        <w:rPr>
          <w:b/>
          <w:bCs/>
          <w:sz w:val="24"/>
          <w:szCs w:val="24"/>
        </w:rPr>
        <w:t xml:space="preserve">окончания срока подачи котировочных заявок: </w:t>
      </w:r>
    </w:p>
    <w:p w:rsidR="00A03368" w:rsidRPr="0036553E" w:rsidRDefault="00E806A7" w:rsidP="0036553E">
      <w:pPr>
        <w:pStyle w:val="ad"/>
        <w:spacing w:before="29" w:after="29"/>
        <w:jc w:val="both"/>
        <w:rPr>
          <w:bCs/>
          <w:sz w:val="24"/>
          <w:szCs w:val="24"/>
        </w:rPr>
      </w:pPr>
      <w:r w:rsidRPr="0036553E">
        <w:rPr>
          <w:bCs/>
          <w:sz w:val="24"/>
          <w:szCs w:val="24"/>
        </w:rPr>
        <w:t>«</w:t>
      </w:r>
      <w:r w:rsidR="00DA3EA8" w:rsidRPr="0036553E">
        <w:rPr>
          <w:bCs/>
          <w:sz w:val="24"/>
          <w:szCs w:val="24"/>
        </w:rPr>
        <w:t>_____</w:t>
      </w:r>
      <w:r w:rsidRPr="0036553E">
        <w:rPr>
          <w:bCs/>
          <w:sz w:val="24"/>
          <w:szCs w:val="24"/>
        </w:rPr>
        <w:t xml:space="preserve">» </w:t>
      </w:r>
      <w:r w:rsidR="002C5C5A" w:rsidRPr="0036553E">
        <w:rPr>
          <w:bCs/>
          <w:sz w:val="24"/>
          <w:szCs w:val="24"/>
        </w:rPr>
        <w:t>________</w:t>
      </w:r>
      <w:r w:rsidR="00A64448" w:rsidRPr="0036553E">
        <w:rPr>
          <w:bCs/>
          <w:sz w:val="24"/>
          <w:szCs w:val="24"/>
        </w:rPr>
        <w:t xml:space="preserve"> 2020</w:t>
      </w:r>
      <w:r w:rsidRPr="0036553E">
        <w:rPr>
          <w:bCs/>
          <w:sz w:val="24"/>
          <w:szCs w:val="24"/>
        </w:rPr>
        <w:t xml:space="preserve"> года в </w:t>
      </w:r>
      <w:r w:rsidR="000D4216" w:rsidRPr="0036553E">
        <w:rPr>
          <w:bCs/>
          <w:sz w:val="24"/>
          <w:szCs w:val="24"/>
        </w:rPr>
        <w:t>10</w:t>
      </w:r>
      <w:r w:rsidRPr="0036553E">
        <w:rPr>
          <w:bCs/>
          <w:sz w:val="24"/>
          <w:szCs w:val="24"/>
        </w:rPr>
        <w:t xml:space="preserve"> часов 00 минут  московского времени</w:t>
      </w:r>
      <w:r w:rsidR="00180E68" w:rsidRPr="0036553E">
        <w:rPr>
          <w:bCs/>
          <w:sz w:val="24"/>
          <w:szCs w:val="24"/>
        </w:rPr>
        <w:t>.</w:t>
      </w:r>
    </w:p>
    <w:p w:rsidR="00A03368" w:rsidRPr="0036553E" w:rsidRDefault="00A03368" w:rsidP="0036553E">
      <w:pPr>
        <w:jc w:val="both"/>
        <w:rPr>
          <w:b/>
          <w:bCs/>
        </w:rPr>
      </w:pPr>
      <w:r w:rsidRPr="0036553E">
        <w:rPr>
          <w:b/>
          <w:bCs/>
        </w:rPr>
        <w:t>Место и дата вскрытия заявок, рассмотрения предложений участников закупки и подведения итогов закупки:</w:t>
      </w:r>
    </w:p>
    <w:p w:rsidR="006E243E" w:rsidRPr="0036553E" w:rsidRDefault="00A03368" w:rsidP="0036553E">
      <w:pPr>
        <w:pStyle w:val="ad"/>
        <w:spacing w:before="29" w:after="29"/>
        <w:jc w:val="both"/>
        <w:rPr>
          <w:bCs/>
          <w:sz w:val="24"/>
          <w:szCs w:val="24"/>
        </w:rPr>
      </w:pPr>
      <w:r w:rsidRPr="0036553E">
        <w:rPr>
          <w:bCs/>
          <w:sz w:val="24"/>
          <w:szCs w:val="24"/>
        </w:rPr>
        <w:t>«</w:t>
      </w:r>
      <w:r w:rsidR="00DA3EA8" w:rsidRPr="0036553E">
        <w:rPr>
          <w:bCs/>
          <w:sz w:val="24"/>
          <w:szCs w:val="24"/>
        </w:rPr>
        <w:t>_____</w:t>
      </w:r>
      <w:r w:rsidRPr="0036553E">
        <w:rPr>
          <w:bCs/>
          <w:sz w:val="24"/>
          <w:szCs w:val="24"/>
        </w:rPr>
        <w:t xml:space="preserve">» </w:t>
      </w:r>
      <w:r w:rsidR="002C5C5A" w:rsidRPr="0036553E">
        <w:rPr>
          <w:bCs/>
          <w:sz w:val="24"/>
          <w:szCs w:val="24"/>
        </w:rPr>
        <w:t>_________</w:t>
      </w:r>
      <w:r w:rsidR="00A64448" w:rsidRPr="0036553E">
        <w:rPr>
          <w:bCs/>
          <w:sz w:val="24"/>
          <w:szCs w:val="24"/>
        </w:rPr>
        <w:t xml:space="preserve"> 2020</w:t>
      </w:r>
      <w:r w:rsidR="00C01A9F" w:rsidRPr="0036553E">
        <w:rPr>
          <w:bCs/>
          <w:sz w:val="24"/>
          <w:szCs w:val="24"/>
        </w:rPr>
        <w:t xml:space="preserve"> года</w:t>
      </w:r>
      <w:r w:rsidRPr="0036553E">
        <w:rPr>
          <w:bCs/>
          <w:sz w:val="24"/>
          <w:szCs w:val="24"/>
        </w:rPr>
        <w:t xml:space="preserve"> в 1</w:t>
      </w:r>
      <w:r w:rsidR="008248BA" w:rsidRPr="0036553E">
        <w:rPr>
          <w:bCs/>
          <w:sz w:val="24"/>
          <w:szCs w:val="24"/>
        </w:rPr>
        <w:t>1</w:t>
      </w:r>
      <w:r w:rsidRPr="0036553E">
        <w:rPr>
          <w:bCs/>
          <w:sz w:val="24"/>
          <w:szCs w:val="24"/>
        </w:rPr>
        <w:t xml:space="preserve"> часов 00 минут  московского времени по адресу: </w:t>
      </w:r>
      <w:r w:rsidR="009B7462" w:rsidRPr="0036553E">
        <w:rPr>
          <w:bCs/>
          <w:sz w:val="24"/>
          <w:szCs w:val="24"/>
        </w:rPr>
        <w:t>109386, г. Москва, ул. Ставропольская, домовл. 23, корп.1</w:t>
      </w:r>
      <w:r w:rsidR="002C5C5A" w:rsidRPr="0036553E">
        <w:rPr>
          <w:bCs/>
          <w:sz w:val="24"/>
          <w:szCs w:val="24"/>
        </w:rPr>
        <w:t>, 3-й этаж</w:t>
      </w:r>
      <w:r w:rsidR="00324C1F" w:rsidRPr="0036553E">
        <w:rPr>
          <w:bCs/>
          <w:sz w:val="24"/>
          <w:szCs w:val="24"/>
        </w:rPr>
        <w:t>.</w:t>
      </w:r>
    </w:p>
    <w:p w:rsidR="006E243E" w:rsidRPr="0036553E" w:rsidRDefault="006E243E" w:rsidP="0036553E">
      <w:pPr>
        <w:pStyle w:val="ad"/>
        <w:spacing w:before="29" w:after="29"/>
        <w:jc w:val="both"/>
        <w:rPr>
          <w:b/>
          <w:bCs/>
          <w:i/>
          <w:sz w:val="24"/>
          <w:szCs w:val="24"/>
        </w:rPr>
      </w:pPr>
      <w:r w:rsidRPr="0036553E">
        <w:rPr>
          <w:b/>
          <w:bCs/>
          <w:sz w:val="24"/>
          <w:szCs w:val="24"/>
        </w:rPr>
        <w:t>Критерии оценки и сопоставления заявок на участие в закупке:</w:t>
      </w:r>
    </w:p>
    <w:p w:rsidR="00F642FC" w:rsidRPr="0036553E" w:rsidRDefault="00131ACE" w:rsidP="0036553E">
      <w:pPr>
        <w:pStyle w:val="ad"/>
        <w:spacing w:before="29" w:after="29"/>
        <w:jc w:val="both"/>
        <w:rPr>
          <w:bCs/>
          <w:sz w:val="24"/>
          <w:szCs w:val="24"/>
        </w:rPr>
      </w:pPr>
      <w:r w:rsidRPr="0036553E">
        <w:rPr>
          <w:bCs/>
          <w:sz w:val="24"/>
          <w:szCs w:val="24"/>
        </w:rPr>
        <w:t xml:space="preserve">Наименьшая цена </w:t>
      </w:r>
      <w:r w:rsidR="00511542" w:rsidRPr="0036553E">
        <w:rPr>
          <w:bCs/>
          <w:sz w:val="24"/>
          <w:szCs w:val="24"/>
        </w:rPr>
        <w:t>договора.</w:t>
      </w:r>
    </w:p>
    <w:p w:rsidR="00652995" w:rsidRDefault="00652995" w:rsidP="0036553E">
      <w:pPr>
        <w:pStyle w:val="ad"/>
        <w:spacing w:before="29" w:after="29"/>
        <w:jc w:val="both"/>
        <w:rPr>
          <w:b/>
          <w:sz w:val="24"/>
          <w:szCs w:val="24"/>
        </w:rPr>
      </w:pPr>
    </w:p>
    <w:p w:rsidR="00652995" w:rsidRDefault="00652995" w:rsidP="0036553E">
      <w:pPr>
        <w:pStyle w:val="ad"/>
        <w:spacing w:before="29" w:after="29"/>
        <w:jc w:val="both"/>
        <w:rPr>
          <w:b/>
          <w:sz w:val="24"/>
          <w:szCs w:val="24"/>
        </w:rPr>
      </w:pPr>
    </w:p>
    <w:p w:rsidR="00DA7324" w:rsidRPr="0036553E" w:rsidRDefault="00DA7324" w:rsidP="0036553E">
      <w:pPr>
        <w:pStyle w:val="ad"/>
        <w:spacing w:before="29" w:after="29"/>
        <w:jc w:val="both"/>
        <w:rPr>
          <w:b/>
          <w:sz w:val="24"/>
          <w:szCs w:val="24"/>
        </w:rPr>
      </w:pPr>
      <w:bookmarkStart w:id="0" w:name="_GoBack"/>
      <w:bookmarkEnd w:id="0"/>
      <w:r w:rsidRPr="0036553E">
        <w:rPr>
          <w:b/>
          <w:sz w:val="24"/>
          <w:szCs w:val="24"/>
        </w:rPr>
        <w:lastRenderedPageBreak/>
        <w:t>Обязательные требования к участникам запроса котировок:</w:t>
      </w:r>
    </w:p>
    <w:p w:rsidR="00DA7324" w:rsidRPr="0036553E" w:rsidRDefault="00DA7324" w:rsidP="0036553E">
      <w:pPr>
        <w:jc w:val="both"/>
      </w:pPr>
      <w:r w:rsidRPr="0036553E">
        <w:rPr>
          <w:b/>
        </w:rPr>
        <w:t>1)</w:t>
      </w:r>
      <w:r w:rsidRPr="0036553E">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36553E">
        <w:t>являющихся</w:t>
      </w:r>
      <w:proofErr w:type="gramEnd"/>
      <w:r w:rsidRPr="0036553E">
        <w:t xml:space="preserve"> предметом договора</w:t>
      </w:r>
      <w:r w:rsidR="00890E18" w:rsidRPr="0036553E">
        <w:t>;</w:t>
      </w:r>
    </w:p>
    <w:p w:rsidR="00DA7324" w:rsidRPr="0036553E" w:rsidRDefault="00DA7324" w:rsidP="0036553E">
      <w:pPr>
        <w:jc w:val="both"/>
      </w:pPr>
      <w:r w:rsidRPr="0036553E">
        <w:rPr>
          <w:b/>
        </w:rPr>
        <w:t>2)</w:t>
      </w:r>
      <w:proofErr w:type="spellStart"/>
      <w:r w:rsidRPr="0036553E">
        <w:t>непроведение</w:t>
      </w:r>
      <w:proofErr w:type="spellEnd"/>
      <w:r w:rsidRPr="0036553E">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A7324" w:rsidRPr="0036553E" w:rsidRDefault="00DA7324" w:rsidP="0036553E">
      <w:pPr>
        <w:jc w:val="both"/>
      </w:pPr>
      <w:r w:rsidRPr="0036553E">
        <w:rPr>
          <w:b/>
        </w:rPr>
        <w:t>3)</w:t>
      </w:r>
      <w:proofErr w:type="spellStart"/>
      <w:r w:rsidRPr="0036553E">
        <w:t>неприостановление</w:t>
      </w:r>
      <w:proofErr w:type="spellEnd"/>
      <w:r w:rsidRPr="0036553E">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A7324" w:rsidRPr="0036553E" w:rsidRDefault="00DA7324" w:rsidP="0036553E">
      <w:pPr>
        <w:jc w:val="both"/>
      </w:pPr>
      <w:proofErr w:type="gramStart"/>
      <w:r w:rsidRPr="0036553E">
        <w:rPr>
          <w:b/>
        </w:rPr>
        <w:t>4)</w:t>
      </w:r>
      <w:r w:rsidRPr="0036553E">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признанииобязанности</w:t>
      </w:r>
      <w:proofErr w:type="gramEnd"/>
      <w:r w:rsidRPr="0036553E">
        <w:t xml:space="preserve"> заявителя по уплате этих </w:t>
      </w:r>
      <w:proofErr w:type="gramStart"/>
      <w:r w:rsidRPr="0036553E">
        <w:t>сумм</w:t>
      </w:r>
      <w:proofErr w:type="gramEnd"/>
      <w:r w:rsidRPr="0036553E">
        <w:t xml:space="preserve"> исполненной или </w:t>
      </w:r>
      <w:proofErr w:type="gramStart"/>
      <w:r w:rsidRPr="0036553E">
        <w:t>которые</w:t>
      </w:r>
      <w:proofErr w:type="gramEnd"/>
      <w:r w:rsidRPr="0036553E">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6553E">
        <w:t>указанных</w:t>
      </w:r>
      <w:proofErr w:type="gramEnd"/>
      <w:r w:rsidRPr="0036553E">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A7324" w:rsidRPr="0036553E" w:rsidRDefault="00DA7324" w:rsidP="0036553E">
      <w:pPr>
        <w:jc w:val="both"/>
      </w:pPr>
      <w:proofErr w:type="gramStart"/>
      <w:r w:rsidRPr="0036553E">
        <w:rPr>
          <w:b/>
        </w:rPr>
        <w:t>5)</w:t>
      </w:r>
      <w:r w:rsidRPr="0036553E">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36553E">
        <w:t xml:space="preserve"> поставкой товара, выполнением работы, оказанием услуги, </w:t>
      </w:r>
      <w:proofErr w:type="gramStart"/>
      <w:r w:rsidRPr="0036553E">
        <w:t>являющихся</w:t>
      </w:r>
      <w:proofErr w:type="gramEnd"/>
      <w:r w:rsidRPr="0036553E">
        <w:t xml:space="preserve"> объектом осуществляемой закупки, и административного наказания в виде дисквалификации;</w:t>
      </w:r>
    </w:p>
    <w:p w:rsidR="00DA7324" w:rsidRPr="0036553E" w:rsidRDefault="00DA7324" w:rsidP="0036553E">
      <w:pPr>
        <w:jc w:val="both"/>
      </w:pPr>
      <w:r w:rsidRPr="0036553E">
        <w:rPr>
          <w:b/>
        </w:rPr>
        <w:t>6)</w:t>
      </w:r>
      <w:r w:rsidRPr="0036553E">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A7324" w:rsidRPr="0036553E" w:rsidRDefault="00DA7324" w:rsidP="0036553E">
      <w:pPr>
        <w:jc w:val="both"/>
        <w:rPr>
          <w:b/>
        </w:rPr>
      </w:pPr>
      <w:proofErr w:type="gramStart"/>
      <w:r w:rsidRPr="0036553E">
        <w:rPr>
          <w:b/>
        </w:rPr>
        <w:t>7)</w:t>
      </w:r>
      <w:r w:rsidRPr="0036553E">
        <w:t xml:space="preserve"> отсутствие между у</w:t>
      </w:r>
      <w:r w:rsidR="00D17AA9" w:rsidRPr="0036553E">
        <w:t xml:space="preserve">частником закупки и заказчиком </w:t>
      </w:r>
      <w:r w:rsidRPr="0036553E">
        <w:t xml:space="preserve">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36553E">
        <w:t xml:space="preserve"> (</w:t>
      </w:r>
      <w:proofErr w:type="gramStart"/>
      <w:r w:rsidRPr="0036553E">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6553E">
        <w:t>неполнородными</w:t>
      </w:r>
      <w:proofErr w:type="spellEnd"/>
      <w:r w:rsidRPr="0036553E">
        <w:t xml:space="preserve"> (имеющими общих отца или мать) братьями и сестрами), усыновителями или усыновленными</w:t>
      </w:r>
      <w:proofErr w:type="gramEnd"/>
      <w:r w:rsidRPr="0036553E">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A7324" w:rsidRPr="0036553E" w:rsidRDefault="00DA7324" w:rsidP="0036553E">
      <w:pPr>
        <w:ind w:firstLine="720"/>
        <w:jc w:val="both"/>
        <w:rPr>
          <w:b/>
        </w:rPr>
      </w:pPr>
      <w:r w:rsidRPr="0036553E">
        <w:rPr>
          <w:b/>
        </w:rPr>
        <w:t>Данные сведения участникам необходимо подтвердить соответствующими документами, приложенными к котировочной заявке, для установления их соответствия установленным требованиям (оригиналы или надлежащим образом заверенные копии).</w:t>
      </w:r>
    </w:p>
    <w:p w:rsidR="00573946" w:rsidRPr="0036553E" w:rsidRDefault="00DA7324" w:rsidP="0036553E">
      <w:pPr>
        <w:pStyle w:val="ad"/>
        <w:spacing w:after="0"/>
        <w:jc w:val="both"/>
        <w:rPr>
          <w:b/>
          <w:sz w:val="24"/>
          <w:szCs w:val="24"/>
        </w:rPr>
      </w:pPr>
      <w:r w:rsidRPr="0036553E">
        <w:rPr>
          <w:b/>
          <w:sz w:val="24"/>
          <w:szCs w:val="24"/>
        </w:rPr>
        <w:t xml:space="preserve">Требования к котировочным заявкам: </w:t>
      </w:r>
    </w:p>
    <w:p w:rsidR="000664B5" w:rsidRPr="0036553E" w:rsidRDefault="000664B5" w:rsidP="0036553E">
      <w:pPr>
        <w:autoSpaceDE w:val="0"/>
        <w:autoSpaceDN w:val="0"/>
        <w:adjustRightInd w:val="0"/>
        <w:jc w:val="both"/>
      </w:pPr>
      <w:r w:rsidRPr="0036553E">
        <w:rPr>
          <w:b/>
        </w:rPr>
        <w:t>1)</w:t>
      </w:r>
      <w:r w:rsidR="004C3303" w:rsidRPr="0036553E">
        <w:rPr>
          <w:u w:val="single"/>
        </w:rPr>
        <w:t>в</w:t>
      </w:r>
      <w:r w:rsidRPr="0036553E">
        <w:rPr>
          <w:u w:val="single"/>
        </w:rPr>
        <w:t xml:space="preserve"> составе</w:t>
      </w:r>
      <w:r w:rsidR="004C3303" w:rsidRPr="0036553E">
        <w:rPr>
          <w:u w:val="single"/>
        </w:rPr>
        <w:t xml:space="preserve"> котировочной заявки</w:t>
      </w:r>
      <w:r w:rsidRPr="0036553E">
        <w:rPr>
          <w:u w:val="single"/>
        </w:rPr>
        <w:t xml:space="preserve"> должны быть представлены</w:t>
      </w:r>
      <w:r w:rsidRPr="0036553E">
        <w:t>:</w:t>
      </w:r>
    </w:p>
    <w:p w:rsidR="000664B5" w:rsidRPr="0036553E" w:rsidRDefault="004C3303" w:rsidP="0036553E">
      <w:pPr>
        <w:autoSpaceDE w:val="0"/>
        <w:autoSpaceDN w:val="0"/>
        <w:adjustRightInd w:val="0"/>
        <w:jc w:val="both"/>
      </w:pPr>
      <w:r w:rsidRPr="0036553E">
        <w:lastRenderedPageBreak/>
        <w:t xml:space="preserve">- </w:t>
      </w:r>
      <w:r w:rsidR="000664B5" w:rsidRPr="0036553E">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664B5" w:rsidRPr="0036553E" w:rsidRDefault="004C3303" w:rsidP="0036553E">
      <w:pPr>
        <w:autoSpaceDE w:val="0"/>
        <w:autoSpaceDN w:val="0"/>
        <w:adjustRightInd w:val="0"/>
        <w:jc w:val="both"/>
      </w:pPr>
      <w:proofErr w:type="gramStart"/>
      <w:r w:rsidRPr="0036553E">
        <w:t xml:space="preserve">- </w:t>
      </w:r>
      <w:r w:rsidR="000664B5" w:rsidRPr="0036553E">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664B5" w:rsidRPr="0036553E" w:rsidRDefault="004C3303" w:rsidP="0036553E">
      <w:pPr>
        <w:autoSpaceDE w:val="0"/>
        <w:autoSpaceDN w:val="0"/>
        <w:adjustRightInd w:val="0"/>
        <w:jc w:val="both"/>
      </w:pPr>
      <w:r w:rsidRPr="0036553E">
        <w:t xml:space="preserve">- </w:t>
      </w:r>
      <w:r w:rsidR="000664B5" w:rsidRPr="0036553E">
        <w:t>идентификационный номер налогоплательщика (при его наличии);</w:t>
      </w:r>
    </w:p>
    <w:p w:rsidR="000664B5" w:rsidRPr="0036553E" w:rsidRDefault="004C3303" w:rsidP="0036553E">
      <w:pPr>
        <w:autoSpaceDE w:val="0"/>
        <w:autoSpaceDN w:val="0"/>
        <w:adjustRightInd w:val="0"/>
        <w:jc w:val="both"/>
      </w:pPr>
      <w:r w:rsidRPr="0036553E">
        <w:t xml:space="preserve">- </w:t>
      </w:r>
      <w:r w:rsidR="000664B5" w:rsidRPr="0036553E">
        <w:t>согласие участника закупки с условиями договора, указанными в запросе котировок;</w:t>
      </w:r>
    </w:p>
    <w:p w:rsidR="000664B5" w:rsidRPr="0036553E" w:rsidRDefault="004C3303" w:rsidP="0036553E">
      <w:pPr>
        <w:autoSpaceDE w:val="0"/>
        <w:autoSpaceDN w:val="0"/>
        <w:adjustRightInd w:val="0"/>
        <w:jc w:val="both"/>
      </w:pPr>
      <w:r w:rsidRPr="0036553E">
        <w:t xml:space="preserve">- </w:t>
      </w:r>
      <w:r w:rsidR="000664B5" w:rsidRPr="0036553E">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664B5" w:rsidRPr="0036553E" w:rsidRDefault="004C3303" w:rsidP="0036553E">
      <w:pPr>
        <w:autoSpaceDE w:val="0"/>
        <w:autoSpaceDN w:val="0"/>
        <w:adjustRightInd w:val="0"/>
        <w:jc w:val="both"/>
      </w:pPr>
      <w:r w:rsidRPr="0036553E">
        <w:t xml:space="preserve">- </w:t>
      </w:r>
      <w:r w:rsidR="000664B5" w:rsidRPr="0036553E">
        <w:t>документы (копии документов), подтверждающие соответствие участников закупки установленным требованиям;</w:t>
      </w:r>
    </w:p>
    <w:p w:rsidR="000664B5" w:rsidRPr="0036553E" w:rsidRDefault="004C3303" w:rsidP="0036553E">
      <w:pPr>
        <w:autoSpaceDE w:val="0"/>
        <w:autoSpaceDN w:val="0"/>
        <w:adjustRightInd w:val="0"/>
        <w:jc w:val="both"/>
      </w:pPr>
      <w:r w:rsidRPr="0036553E">
        <w:t xml:space="preserve">- </w:t>
      </w:r>
      <w:r w:rsidR="000664B5" w:rsidRPr="0036553E">
        <w:t xml:space="preserve">документы, подтверждающие соответствие товаров, работ, услуг, предлагаемых участником закупки в котировочной заявке, </w:t>
      </w:r>
      <w:r w:rsidR="00703A72" w:rsidRPr="0036553E">
        <w:t xml:space="preserve">установленным </w:t>
      </w:r>
      <w:r w:rsidR="000664B5" w:rsidRPr="0036553E">
        <w:t>требованиям.</w:t>
      </w:r>
    </w:p>
    <w:p w:rsidR="000664B5" w:rsidRPr="0036553E" w:rsidRDefault="004C3303" w:rsidP="0036553E">
      <w:pPr>
        <w:autoSpaceDE w:val="0"/>
        <w:autoSpaceDN w:val="0"/>
        <w:adjustRightInd w:val="0"/>
        <w:jc w:val="both"/>
      </w:pPr>
      <w:r w:rsidRPr="0036553E">
        <w:rPr>
          <w:b/>
        </w:rPr>
        <w:t>2)</w:t>
      </w:r>
      <w:r w:rsidRPr="0036553E">
        <w:t xml:space="preserve"> з</w:t>
      </w:r>
      <w:r w:rsidR="000664B5" w:rsidRPr="0036553E">
        <w:t xml:space="preserve">аявки представляются </w:t>
      </w:r>
      <w:r w:rsidRPr="0036553E">
        <w:t xml:space="preserve">на бумажном носителе </w:t>
      </w:r>
      <w:r w:rsidR="000664B5" w:rsidRPr="0036553E">
        <w:t>в месте и до истечения срока, которые указаны в извещении о закупке.</w:t>
      </w:r>
    </w:p>
    <w:p w:rsidR="000664B5" w:rsidRPr="0036553E" w:rsidRDefault="004C3303" w:rsidP="0036553E">
      <w:pPr>
        <w:autoSpaceDE w:val="0"/>
        <w:autoSpaceDN w:val="0"/>
        <w:adjustRightInd w:val="0"/>
        <w:jc w:val="both"/>
      </w:pPr>
      <w:r w:rsidRPr="0036553E">
        <w:rPr>
          <w:b/>
        </w:rPr>
        <w:t>3)</w:t>
      </w:r>
      <w:r w:rsidRPr="0036553E">
        <w:t xml:space="preserve"> в </w:t>
      </w:r>
      <w:r w:rsidR="000664B5" w:rsidRPr="0036553E">
        <w:t xml:space="preserve">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664B5" w:rsidRPr="0036553E" w:rsidRDefault="004C3303" w:rsidP="0036553E">
      <w:pPr>
        <w:autoSpaceDE w:val="0"/>
        <w:autoSpaceDN w:val="0"/>
        <w:adjustRightInd w:val="0"/>
        <w:jc w:val="both"/>
      </w:pPr>
      <w:r w:rsidRPr="0036553E">
        <w:rPr>
          <w:b/>
        </w:rPr>
        <w:t>4)</w:t>
      </w:r>
      <w:r w:rsidRPr="0036553E">
        <w:t xml:space="preserve"> у</w:t>
      </w:r>
      <w:r w:rsidR="000664B5" w:rsidRPr="0036553E">
        <w:t>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664B5" w:rsidRPr="0036553E" w:rsidRDefault="004C3303" w:rsidP="0036553E">
      <w:pPr>
        <w:autoSpaceDE w:val="0"/>
        <w:autoSpaceDN w:val="0"/>
        <w:adjustRightInd w:val="0"/>
        <w:jc w:val="both"/>
      </w:pPr>
      <w:r w:rsidRPr="0036553E">
        <w:rPr>
          <w:b/>
        </w:rPr>
        <w:t>5)</w:t>
      </w:r>
      <w:r w:rsidR="000664B5" w:rsidRPr="0036553E">
        <w:t>участник закупки вправе изменить или отозвать свою заявку в любой момент до истечения срока подачи заявок</w:t>
      </w:r>
      <w:r w:rsidRPr="0036553E">
        <w:t>.</w:t>
      </w:r>
    </w:p>
    <w:p w:rsidR="000664B5" w:rsidRPr="0036553E" w:rsidRDefault="004C3303" w:rsidP="0036553E">
      <w:pPr>
        <w:autoSpaceDE w:val="0"/>
        <w:autoSpaceDN w:val="0"/>
        <w:adjustRightInd w:val="0"/>
        <w:jc w:val="both"/>
      </w:pPr>
      <w:r w:rsidRPr="0036553E">
        <w:rPr>
          <w:b/>
        </w:rPr>
        <w:t>6)</w:t>
      </w:r>
      <w:r w:rsidRPr="0036553E">
        <w:t xml:space="preserve"> о</w:t>
      </w:r>
      <w:r w:rsidR="000664B5" w:rsidRPr="0036553E">
        <w:t>снованием для отказа в приеме заявки является истечение срока подачи заявок и/или несоответствие конверта с заявкой</w:t>
      </w:r>
      <w:r w:rsidRPr="0036553E">
        <w:t xml:space="preserve">установленным </w:t>
      </w:r>
      <w:r w:rsidR="000664B5" w:rsidRPr="0036553E">
        <w:t>требованиям.</w:t>
      </w:r>
    </w:p>
    <w:p w:rsidR="000664B5" w:rsidRPr="0036553E" w:rsidRDefault="004C3303" w:rsidP="0036553E">
      <w:pPr>
        <w:autoSpaceDE w:val="0"/>
        <w:autoSpaceDN w:val="0"/>
        <w:adjustRightInd w:val="0"/>
        <w:jc w:val="both"/>
      </w:pPr>
      <w:r w:rsidRPr="0036553E">
        <w:rPr>
          <w:b/>
        </w:rPr>
        <w:t>7)</w:t>
      </w:r>
      <w:r w:rsidRPr="0036553E">
        <w:t xml:space="preserve"> н</w:t>
      </w:r>
      <w:r w:rsidR="000664B5" w:rsidRPr="0036553E">
        <w:t>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621312" w:rsidRPr="0036553E" w:rsidRDefault="00450A20" w:rsidP="0036553E">
      <w:pPr>
        <w:pStyle w:val="af4"/>
        <w:ind w:left="0"/>
        <w:jc w:val="both"/>
      </w:pPr>
      <w:r w:rsidRPr="0036553E">
        <w:rPr>
          <w:b/>
        </w:rPr>
        <w:t>8)</w:t>
      </w:r>
      <w:r w:rsidRPr="0036553E">
        <w:t xml:space="preserve"> д</w:t>
      </w:r>
      <w:r w:rsidR="00621312" w:rsidRPr="0036553E">
        <w:t xml:space="preserve">окументы, представленные в составе каждого конверта, должны быть прошиты вместе с описью документов, скреплены печатью (при ее наличии) и заверены подписью уполномоченного лица участника. </w:t>
      </w:r>
    </w:p>
    <w:p w:rsidR="00621312" w:rsidRPr="0036553E" w:rsidRDefault="00450A20" w:rsidP="0036553E">
      <w:pPr>
        <w:pStyle w:val="af4"/>
        <w:suppressAutoHyphens/>
        <w:ind w:left="0"/>
        <w:jc w:val="both"/>
        <w:rPr>
          <w:i/>
        </w:rPr>
      </w:pPr>
      <w:r w:rsidRPr="0036553E">
        <w:rPr>
          <w:b/>
        </w:rPr>
        <w:t>9)</w:t>
      </w:r>
      <w:r w:rsidRPr="0036553E">
        <w:t xml:space="preserve"> в</w:t>
      </w:r>
      <w:r w:rsidR="00621312" w:rsidRPr="0036553E">
        <w:t>се листы котировочной заявк</w:t>
      </w:r>
      <w:r w:rsidRPr="0036553E">
        <w:t xml:space="preserve">и </w:t>
      </w:r>
      <w:r w:rsidR="00621312" w:rsidRPr="0036553E">
        <w:t xml:space="preserve">должны быть пронумерованы. </w:t>
      </w:r>
    </w:p>
    <w:p w:rsidR="00621312" w:rsidRPr="0036553E" w:rsidRDefault="00450A20" w:rsidP="0036553E">
      <w:pPr>
        <w:pStyle w:val="af4"/>
        <w:suppressAutoHyphens/>
        <w:ind w:left="0"/>
        <w:jc w:val="both"/>
        <w:rPr>
          <w:i/>
        </w:rPr>
      </w:pPr>
      <w:r w:rsidRPr="0036553E">
        <w:rPr>
          <w:b/>
        </w:rPr>
        <w:t>10)</w:t>
      </w:r>
      <w:proofErr w:type="gramStart"/>
      <w:r w:rsidR="00621312" w:rsidRPr="0036553E">
        <w:t>Все рукописные исправления, сделанные в котировочной заявке должны быть завизированы</w:t>
      </w:r>
      <w:proofErr w:type="gramEnd"/>
      <w:r w:rsidR="00621312" w:rsidRPr="0036553E">
        <w:t xml:space="preserve"> лицом, подписавшим заявку</w:t>
      </w:r>
      <w:r w:rsidR="00621312" w:rsidRPr="0036553E">
        <w:rPr>
          <w:bCs/>
        </w:rPr>
        <w:t xml:space="preserve"> на участие в запросе котировок</w:t>
      </w:r>
      <w:r w:rsidR="00621312" w:rsidRPr="0036553E">
        <w:t>.</w:t>
      </w:r>
    </w:p>
    <w:p w:rsidR="00DA7324" w:rsidRPr="0036553E" w:rsidRDefault="00DA7324" w:rsidP="0036553E">
      <w:pPr>
        <w:pStyle w:val="ad"/>
        <w:spacing w:before="29" w:after="29"/>
        <w:jc w:val="both"/>
        <w:rPr>
          <w:b/>
          <w:sz w:val="24"/>
          <w:szCs w:val="24"/>
        </w:rPr>
      </w:pPr>
      <w:r w:rsidRPr="0036553E">
        <w:rPr>
          <w:b/>
          <w:sz w:val="24"/>
          <w:szCs w:val="24"/>
        </w:rPr>
        <w:t xml:space="preserve">Конкурсная комиссия </w:t>
      </w:r>
      <w:r w:rsidR="00450A20" w:rsidRPr="0036553E">
        <w:rPr>
          <w:b/>
          <w:sz w:val="24"/>
          <w:szCs w:val="24"/>
        </w:rPr>
        <w:t xml:space="preserve">может </w:t>
      </w:r>
      <w:r w:rsidRPr="0036553E">
        <w:rPr>
          <w:b/>
          <w:sz w:val="24"/>
          <w:szCs w:val="24"/>
        </w:rPr>
        <w:t>отклон</w:t>
      </w:r>
      <w:r w:rsidR="00450A20" w:rsidRPr="0036553E">
        <w:rPr>
          <w:b/>
          <w:sz w:val="24"/>
          <w:szCs w:val="24"/>
        </w:rPr>
        <w:t>ить</w:t>
      </w:r>
      <w:r w:rsidRPr="0036553E">
        <w:rPr>
          <w:b/>
          <w:sz w:val="24"/>
          <w:szCs w:val="24"/>
        </w:rPr>
        <w:t xml:space="preserve"> котировочные заявки в случае:</w:t>
      </w:r>
    </w:p>
    <w:p w:rsidR="00DA7324" w:rsidRPr="0036553E" w:rsidRDefault="00DA7324" w:rsidP="0036553E">
      <w:pPr>
        <w:pStyle w:val="a3"/>
        <w:jc w:val="both"/>
        <w:rPr>
          <w:szCs w:val="24"/>
        </w:rPr>
      </w:pPr>
      <w:r w:rsidRPr="0036553E">
        <w:rPr>
          <w:b/>
          <w:szCs w:val="24"/>
        </w:rPr>
        <w:t>1)</w:t>
      </w:r>
      <w:r w:rsidRPr="0036553E">
        <w:rPr>
          <w:szCs w:val="24"/>
        </w:rPr>
        <w:t xml:space="preserve"> несоответствия котировочной заявки требованиям, указанным в запросе котировок;</w:t>
      </w:r>
    </w:p>
    <w:p w:rsidR="00DA7324" w:rsidRPr="0036553E" w:rsidRDefault="00DA7324" w:rsidP="0036553E">
      <w:pPr>
        <w:pStyle w:val="a3"/>
        <w:jc w:val="both"/>
        <w:rPr>
          <w:szCs w:val="24"/>
        </w:rPr>
      </w:pPr>
      <w:r w:rsidRPr="0036553E">
        <w:rPr>
          <w:b/>
          <w:szCs w:val="24"/>
        </w:rPr>
        <w:t>2)</w:t>
      </w:r>
      <w:r w:rsidRPr="0036553E">
        <w:rPr>
          <w:szCs w:val="24"/>
        </w:rPr>
        <w:t>при предложении в котировочной заявке цены товаров, работ, услуг выше начальной (максимальной) цены договора;</w:t>
      </w:r>
    </w:p>
    <w:p w:rsidR="00DA7324" w:rsidRPr="0036553E" w:rsidRDefault="00DA7324" w:rsidP="0036553E">
      <w:pPr>
        <w:pStyle w:val="a3"/>
        <w:jc w:val="both"/>
        <w:rPr>
          <w:szCs w:val="24"/>
        </w:rPr>
      </w:pPr>
      <w:r w:rsidRPr="0036553E">
        <w:rPr>
          <w:b/>
          <w:szCs w:val="24"/>
        </w:rPr>
        <w:t>3)</w:t>
      </w:r>
      <w:r w:rsidRPr="0036553E">
        <w:rPr>
          <w:szCs w:val="24"/>
        </w:rPr>
        <w:t xml:space="preserve"> отказа от проведения запроса котировок;</w:t>
      </w:r>
    </w:p>
    <w:p w:rsidR="00DA7324" w:rsidRPr="0036553E" w:rsidRDefault="00DA7324" w:rsidP="0036553E">
      <w:pPr>
        <w:pStyle w:val="a3"/>
        <w:jc w:val="both"/>
        <w:rPr>
          <w:szCs w:val="24"/>
        </w:rPr>
      </w:pPr>
      <w:r w:rsidRPr="0036553E">
        <w:rPr>
          <w:b/>
          <w:szCs w:val="24"/>
        </w:rPr>
        <w:t>4)</w:t>
      </w:r>
      <w:r w:rsidRPr="0036553E">
        <w:rPr>
          <w:szCs w:val="24"/>
        </w:rPr>
        <w:t xml:space="preserve"> непредставления участником закупки разъяснений положений котировочной заявки (в случае наличия требования заказчика).</w:t>
      </w:r>
    </w:p>
    <w:p w:rsidR="00450A20" w:rsidRPr="0036553E" w:rsidRDefault="00450A20" w:rsidP="0036553E">
      <w:pPr>
        <w:pStyle w:val="a3"/>
        <w:jc w:val="both"/>
        <w:rPr>
          <w:b/>
          <w:szCs w:val="24"/>
        </w:rPr>
      </w:pPr>
      <w:r w:rsidRPr="0036553E">
        <w:rPr>
          <w:b/>
          <w:szCs w:val="24"/>
        </w:rPr>
        <w:t>Право отказа от проведения процедуры:</w:t>
      </w:r>
    </w:p>
    <w:p w:rsidR="00DA7324" w:rsidRPr="0036553E" w:rsidRDefault="00DA7324" w:rsidP="0036553E">
      <w:pPr>
        <w:pStyle w:val="a3"/>
        <w:jc w:val="both"/>
        <w:rPr>
          <w:szCs w:val="24"/>
        </w:rPr>
      </w:pPr>
      <w:r w:rsidRPr="0036553E">
        <w:rPr>
          <w:szCs w:val="24"/>
        </w:rPr>
        <w:t xml:space="preserve">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w:t>
      </w:r>
      <w:r w:rsidR="000E433E" w:rsidRPr="0036553E">
        <w:rPr>
          <w:szCs w:val="24"/>
        </w:rPr>
        <w:t>любыми физическими и юридическими лицами,</w:t>
      </w:r>
      <w:r w:rsidRPr="0036553E">
        <w:rPr>
          <w:szCs w:val="24"/>
        </w:rPr>
        <w:t xml:space="preserve"> которым такое действие может принести убытки.</w:t>
      </w:r>
    </w:p>
    <w:p w:rsidR="005C2AF2" w:rsidRPr="0036553E" w:rsidRDefault="005C2AF2" w:rsidP="0036553E">
      <w:pPr>
        <w:jc w:val="both"/>
        <w:rPr>
          <w:b/>
        </w:rPr>
      </w:pPr>
      <w:r w:rsidRPr="0036553E">
        <w:rPr>
          <w:b/>
        </w:rPr>
        <w:t xml:space="preserve">Форма, порядок, дата и время начала и окончания срока предоставления участникам закупки разъяснений положений документации о закупке: </w:t>
      </w:r>
    </w:p>
    <w:p w:rsidR="005C2AF2" w:rsidRPr="0036553E" w:rsidRDefault="005C2AF2" w:rsidP="0036553E">
      <w:pPr>
        <w:pStyle w:val="a3"/>
        <w:jc w:val="both"/>
        <w:rPr>
          <w:szCs w:val="24"/>
        </w:rPr>
      </w:pPr>
      <w:r w:rsidRPr="0036553E">
        <w:rPr>
          <w:szCs w:val="24"/>
        </w:rPr>
        <w:t xml:space="preserve">Участник закупки вправе направить заказчику закупки письменный запрос на разъяснение документации о закупке в сроки, соответствующие срокам подачи заявок, но не </w:t>
      </w:r>
      <w:proofErr w:type="gramStart"/>
      <w:r w:rsidRPr="0036553E">
        <w:rPr>
          <w:szCs w:val="24"/>
        </w:rPr>
        <w:t>позднее</w:t>
      </w:r>
      <w:proofErr w:type="gramEnd"/>
      <w:r w:rsidRPr="0036553E">
        <w:rPr>
          <w:szCs w:val="24"/>
        </w:rPr>
        <w:t xml:space="preserve"> чем за 2 (Два)</w:t>
      </w:r>
      <w:r w:rsidR="00C01A9F" w:rsidRPr="0036553E">
        <w:rPr>
          <w:szCs w:val="24"/>
        </w:rPr>
        <w:t xml:space="preserve"> рабочих</w:t>
      </w:r>
      <w:r w:rsidRPr="0036553E">
        <w:rPr>
          <w:szCs w:val="24"/>
        </w:rPr>
        <w:t xml:space="preserve"> дня до их окончания.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закупки обязан ответить на запрос, оформленный в соответствии с вышеуказанными требованиями, </w:t>
      </w:r>
      <w:r w:rsidRPr="0036553E">
        <w:rPr>
          <w:szCs w:val="24"/>
        </w:rPr>
        <w:lastRenderedPageBreak/>
        <w:t>полученный не позднее установленного срока</w:t>
      </w:r>
      <w:r w:rsidR="00AF529C" w:rsidRPr="0036553E">
        <w:rPr>
          <w:szCs w:val="24"/>
        </w:rPr>
        <w:t>. Ответ на запрос может быть направлен посредством почтовой связи, факсимильной связи, курьерской доставки. Ответ на запрос не может быть направлен посредством электронной почты</w:t>
      </w:r>
      <w:proofErr w:type="gramStart"/>
      <w:r w:rsidR="00AF529C" w:rsidRPr="0036553E">
        <w:rPr>
          <w:szCs w:val="24"/>
        </w:rPr>
        <w:t>.</w:t>
      </w:r>
      <w:r w:rsidRPr="0036553E">
        <w:rPr>
          <w:szCs w:val="24"/>
        </w:rPr>
        <w:t>З</w:t>
      </w:r>
      <w:proofErr w:type="gramEnd"/>
      <w:r w:rsidRPr="0036553E">
        <w:rPr>
          <w:szCs w:val="24"/>
        </w:rPr>
        <w:t>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закупки обязан опубликовать разъяснения н</w:t>
      </w:r>
      <w:r w:rsidR="00C01A9F" w:rsidRPr="0036553E">
        <w:rPr>
          <w:szCs w:val="24"/>
        </w:rPr>
        <w:t xml:space="preserve">а официальном сайте не позднее </w:t>
      </w:r>
      <w:r w:rsidR="00AF529C" w:rsidRPr="0036553E">
        <w:rPr>
          <w:szCs w:val="24"/>
        </w:rPr>
        <w:t>3</w:t>
      </w:r>
      <w:r w:rsidR="00C01A9F" w:rsidRPr="0036553E">
        <w:rPr>
          <w:szCs w:val="24"/>
        </w:rPr>
        <w:t xml:space="preserve"> (</w:t>
      </w:r>
      <w:r w:rsidR="00AF529C" w:rsidRPr="0036553E">
        <w:rPr>
          <w:szCs w:val="24"/>
        </w:rPr>
        <w:t>Тре</w:t>
      </w:r>
      <w:r w:rsidR="00C01A9F" w:rsidRPr="0036553E">
        <w:rPr>
          <w:szCs w:val="24"/>
        </w:rPr>
        <w:t>х)</w:t>
      </w:r>
      <w:r w:rsidRPr="0036553E">
        <w:rPr>
          <w:szCs w:val="24"/>
        </w:rPr>
        <w:t xml:space="preserve"> дней со дня предоставления разъяснений.</w:t>
      </w:r>
    </w:p>
    <w:p w:rsidR="00B65744" w:rsidRPr="0036553E" w:rsidRDefault="00B65744" w:rsidP="0036553E">
      <w:pPr>
        <w:jc w:val="both"/>
        <w:rPr>
          <w:b/>
        </w:rPr>
      </w:pPr>
      <w:r w:rsidRPr="0036553E">
        <w:rPr>
          <w:b/>
        </w:rPr>
        <w:t xml:space="preserve">Рассмотрение и оценка котировочных заявок: </w:t>
      </w:r>
    </w:p>
    <w:p w:rsidR="002E7209" w:rsidRPr="0036553E" w:rsidRDefault="009E378F" w:rsidP="0036553E">
      <w:pPr>
        <w:jc w:val="both"/>
      </w:pPr>
      <w:r w:rsidRPr="0036553E">
        <w:t>П</w:t>
      </w:r>
      <w:r w:rsidR="00DA7324" w:rsidRPr="0036553E">
        <w:t>о результатам рассмотрения и оценки представленн</w:t>
      </w:r>
      <w:r w:rsidR="00640F2E" w:rsidRPr="0036553E">
        <w:t>ых котировочных заявок участникам размещения заказа, подавшим</w:t>
      </w:r>
      <w:r w:rsidR="00DA7324" w:rsidRPr="0036553E">
        <w:t xml:space="preserve"> котировоч</w:t>
      </w:r>
      <w:r w:rsidR="00640F2E" w:rsidRPr="0036553E">
        <w:t>ные заявки</w:t>
      </w:r>
      <w:r w:rsidR="00DA7324" w:rsidRPr="0036553E">
        <w:t>, котор</w:t>
      </w:r>
      <w:r w:rsidR="00640F2E" w:rsidRPr="0036553E">
        <w:t>ые</w:t>
      </w:r>
      <w:r w:rsidR="00DA7324" w:rsidRPr="0036553E">
        <w:t xml:space="preserve"> отвеча</w:t>
      </w:r>
      <w:r w:rsidR="00640F2E" w:rsidRPr="0036553E">
        <w:t>ю</w:t>
      </w:r>
      <w:r w:rsidR="00DA7324" w:rsidRPr="0036553E">
        <w:t>т требованиям, установленным в настоящем извещении, и в котор</w:t>
      </w:r>
      <w:r w:rsidR="00640F2E" w:rsidRPr="0036553E">
        <w:t>ых</w:t>
      </w:r>
      <w:r w:rsidR="00DA7324" w:rsidRPr="0036553E">
        <w:t xml:space="preserve"> указана наиболее низкая </w:t>
      </w:r>
      <w:r w:rsidR="00B65744" w:rsidRPr="0036553E">
        <w:t>цена договора</w:t>
      </w:r>
      <w:r w:rsidR="00DA7324" w:rsidRPr="0036553E">
        <w:t>, признанн</w:t>
      </w:r>
      <w:r w:rsidR="00640F2E" w:rsidRPr="0036553E">
        <w:t>ым</w:t>
      </w:r>
      <w:r w:rsidR="00DA7324" w:rsidRPr="0036553E">
        <w:t xml:space="preserve"> победител</w:t>
      </w:r>
      <w:r w:rsidR="00640F2E" w:rsidRPr="0036553E">
        <w:t>ями</w:t>
      </w:r>
      <w:r w:rsidR="00DA7324" w:rsidRPr="0036553E">
        <w:t xml:space="preserve">, </w:t>
      </w:r>
      <w:r w:rsidR="00640F2E" w:rsidRPr="0036553E">
        <w:t>будут</w:t>
      </w:r>
      <w:r w:rsidR="002E7209" w:rsidRPr="0036553E">
        <w:t xml:space="preserve"> направлен</w:t>
      </w:r>
      <w:r w:rsidR="00640F2E" w:rsidRPr="0036553E">
        <w:t>ы</w:t>
      </w:r>
      <w:r w:rsidR="002E7209" w:rsidRPr="0036553E">
        <w:t xml:space="preserve"> для подписания проект</w:t>
      </w:r>
      <w:r w:rsidR="00640F2E" w:rsidRPr="0036553E">
        <w:t>ы договоров</w:t>
      </w:r>
      <w:r w:rsidR="002E7209" w:rsidRPr="0036553E">
        <w:t>.</w:t>
      </w:r>
    </w:p>
    <w:p w:rsidR="006E0C8A" w:rsidRPr="0036553E" w:rsidRDefault="00DA7324" w:rsidP="0036553E">
      <w:pPr>
        <w:jc w:val="both"/>
      </w:pPr>
      <w:r w:rsidRPr="0036553E">
        <w:rPr>
          <w:b/>
        </w:rPr>
        <w:t>Срок подписания</w:t>
      </w:r>
      <w:r w:rsidR="006E0C8A" w:rsidRPr="0036553E">
        <w:rPr>
          <w:b/>
        </w:rPr>
        <w:t xml:space="preserve"> догов</w:t>
      </w:r>
      <w:r w:rsidR="00B00432" w:rsidRPr="0036553E">
        <w:rPr>
          <w:b/>
        </w:rPr>
        <w:t>о</w:t>
      </w:r>
      <w:r w:rsidR="006E0C8A" w:rsidRPr="0036553E">
        <w:rPr>
          <w:b/>
        </w:rPr>
        <w:t>ра</w:t>
      </w:r>
      <w:r w:rsidRPr="0036553E">
        <w:rPr>
          <w:b/>
        </w:rPr>
        <w:t>:</w:t>
      </w:r>
    </w:p>
    <w:p w:rsidR="00A734CC" w:rsidRPr="0036553E" w:rsidRDefault="009E378F" w:rsidP="0036553E">
      <w:pPr>
        <w:jc w:val="both"/>
      </w:pPr>
      <w:r w:rsidRPr="0036553E">
        <w:t>П</w:t>
      </w:r>
      <w:r w:rsidR="00DA7324" w:rsidRPr="0036553E">
        <w:t>обедител</w:t>
      </w:r>
      <w:r w:rsidR="00E86A65" w:rsidRPr="0036553E">
        <w:t xml:space="preserve">ьзапроса котировок </w:t>
      </w:r>
      <w:proofErr w:type="gramStart"/>
      <w:r w:rsidR="00E86A65" w:rsidRPr="0036553E">
        <w:t>должен</w:t>
      </w:r>
      <w:proofErr w:type="gramEnd"/>
      <w:r w:rsidR="00E86A65" w:rsidRPr="0036553E">
        <w:t xml:space="preserve"> подписатьдоговор </w:t>
      </w:r>
      <w:r w:rsidR="00421DF8" w:rsidRPr="0036553E">
        <w:t xml:space="preserve">не позднее </w:t>
      </w:r>
      <w:r w:rsidR="00C01A9F" w:rsidRPr="0036553E">
        <w:t>3</w:t>
      </w:r>
      <w:r w:rsidR="00421DF8" w:rsidRPr="0036553E">
        <w:t>0 (</w:t>
      </w:r>
      <w:r w:rsidR="00C01A9F" w:rsidRPr="0036553E">
        <w:t>Тридцат</w:t>
      </w:r>
      <w:r w:rsidR="00421DF8" w:rsidRPr="0036553E">
        <w:t xml:space="preserve">и) календарных дней </w:t>
      </w:r>
      <w:r w:rsidR="00A734CC" w:rsidRPr="0036553E">
        <w:t>с</w:t>
      </w:r>
      <w:r w:rsidR="00131ACE" w:rsidRPr="0036553E">
        <w:t xml:space="preserve"> даты </w:t>
      </w:r>
      <w:r w:rsidR="00A734CC" w:rsidRPr="0036553E">
        <w:t>подведения итогов запроса котировок. Если в указанный срок победитель не представит Заказчику подписанный договор, победитель будет признан уклонившимся от заключения договора.</w:t>
      </w:r>
    </w:p>
    <w:p w:rsidR="00AF7B0C" w:rsidRPr="0036553E" w:rsidRDefault="00DA7324" w:rsidP="0036553E">
      <w:pPr>
        <w:jc w:val="both"/>
        <w:rPr>
          <w:color w:val="000000"/>
        </w:rPr>
      </w:pPr>
      <w:r w:rsidRPr="0036553E">
        <w:rPr>
          <w:b/>
        </w:rPr>
        <w:t>Форма котировочной заявки</w:t>
      </w:r>
      <w:r w:rsidRPr="0036553E">
        <w:t>: прилагается к настоящему извещению о проведении запроса котировок</w:t>
      </w:r>
      <w:r w:rsidR="00D9672D" w:rsidRPr="0036553E">
        <w:t>.</w:t>
      </w:r>
    </w:p>
    <w:p w:rsidR="00953EA4" w:rsidRPr="0036553E" w:rsidRDefault="006E0C8A" w:rsidP="0036553E">
      <w:pPr>
        <w:jc w:val="both"/>
        <w:rPr>
          <w:color w:val="000000"/>
        </w:rPr>
      </w:pPr>
      <w:r w:rsidRPr="0036553E">
        <w:rPr>
          <w:b/>
        </w:rPr>
        <w:t>Проект договора</w:t>
      </w:r>
      <w:r w:rsidRPr="0036553E">
        <w:t>: прилагается к настоящему извещению о проведении запроса котировок</w:t>
      </w:r>
      <w:r w:rsidR="00D9672D" w:rsidRPr="0036553E">
        <w:t>.</w:t>
      </w:r>
    </w:p>
    <w:sectPr w:rsidR="00953EA4" w:rsidRPr="0036553E" w:rsidSect="008B442F">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53E" w:rsidRDefault="0036553E" w:rsidP="00621312">
      <w:r>
        <w:separator/>
      </w:r>
    </w:p>
  </w:endnote>
  <w:endnote w:type="continuationSeparator" w:id="0">
    <w:p w:rsidR="0036553E" w:rsidRDefault="0036553E" w:rsidP="0062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53E" w:rsidRDefault="0036553E" w:rsidP="00621312">
      <w:r>
        <w:separator/>
      </w:r>
    </w:p>
  </w:footnote>
  <w:footnote w:type="continuationSeparator" w:id="0">
    <w:p w:rsidR="0036553E" w:rsidRDefault="0036553E" w:rsidP="006213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6E75"/>
    <w:multiLevelType w:val="hybridMultilevel"/>
    <w:tmpl w:val="D7660846"/>
    <w:lvl w:ilvl="0" w:tplc="0419000F">
      <w:start w:val="6"/>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66A3B92"/>
    <w:multiLevelType w:val="hybridMultilevel"/>
    <w:tmpl w:val="228004E2"/>
    <w:lvl w:ilvl="0" w:tplc="47307A3E">
      <w:start w:val="1"/>
      <w:numFmt w:val="bullet"/>
      <w:lvlText w:val="–"/>
      <w:lvlJc w:val="left"/>
      <w:pPr>
        <w:ind w:left="645" w:hanging="360"/>
      </w:pPr>
      <w:rPr>
        <w:rFonts w:ascii="Times New Roman" w:hAnsi="Times New Roman" w:cs="Times New Roman" w:hint="default"/>
        <w:sz w:val="24"/>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2">
    <w:nsid w:val="07E45428"/>
    <w:multiLevelType w:val="hybridMultilevel"/>
    <w:tmpl w:val="34587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801582"/>
    <w:multiLevelType w:val="hybridMultilevel"/>
    <w:tmpl w:val="80860AEA"/>
    <w:lvl w:ilvl="0" w:tplc="47307A3E">
      <w:start w:val="1"/>
      <w:numFmt w:val="bullet"/>
      <w:lvlText w:val="–"/>
      <w:lvlJc w:val="left"/>
      <w:pPr>
        <w:tabs>
          <w:tab w:val="num" w:pos="360"/>
        </w:tabs>
        <w:ind w:left="360"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A2C6D1D"/>
    <w:multiLevelType w:val="hybridMultilevel"/>
    <w:tmpl w:val="771004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D7D1C2E"/>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B90786"/>
    <w:multiLevelType w:val="hybridMultilevel"/>
    <w:tmpl w:val="956249F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9">
    <w:nsid w:val="163D4D26"/>
    <w:multiLevelType w:val="hybridMultilevel"/>
    <w:tmpl w:val="F5242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251F1C"/>
    <w:multiLevelType w:val="hybridMultilevel"/>
    <w:tmpl w:val="43F478A4"/>
    <w:lvl w:ilvl="0" w:tplc="47307A3E">
      <w:start w:val="1"/>
      <w:numFmt w:val="bullet"/>
      <w:lvlText w:val="–"/>
      <w:lvlJc w:val="left"/>
      <w:pPr>
        <w:ind w:left="36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E149E7"/>
    <w:multiLevelType w:val="hybridMultilevel"/>
    <w:tmpl w:val="C2C494CA"/>
    <w:lvl w:ilvl="0" w:tplc="0EE02626">
      <w:start w:val="1"/>
      <w:numFmt w:val="decimal"/>
      <w:lvlText w:val="%1)"/>
      <w:lvlJc w:val="left"/>
      <w:pPr>
        <w:ind w:left="300" w:hanging="360"/>
      </w:pPr>
      <w:rPr>
        <w:rFonts w:hint="default"/>
        <w:b/>
      </w:rPr>
    </w:lvl>
    <w:lvl w:ilvl="1" w:tplc="04190019" w:tentative="1">
      <w:start w:val="1"/>
      <w:numFmt w:val="lowerLetter"/>
      <w:lvlText w:val="%2."/>
      <w:lvlJc w:val="left"/>
      <w:pPr>
        <w:ind w:left="1020" w:hanging="360"/>
      </w:pPr>
    </w:lvl>
    <w:lvl w:ilvl="2" w:tplc="0419001B" w:tentative="1">
      <w:start w:val="1"/>
      <w:numFmt w:val="lowerRoman"/>
      <w:lvlText w:val="%3."/>
      <w:lvlJc w:val="right"/>
      <w:pPr>
        <w:ind w:left="1740" w:hanging="180"/>
      </w:pPr>
    </w:lvl>
    <w:lvl w:ilvl="3" w:tplc="0419000F" w:tentative="1">
      <w:start w:val="1"/>
      <w:numFmt w:val="decimal"/>
      <w:lvlText w:val="%4."/>
      <w:lvlJc w:val="left"/>
      <w:pPr>
        <w:ind w:left="2460" w:hanging="360"/>
      </w:pPr>
    </w:lvl>
    <w:lvl w:ilvl="4" w:tplc="04190019" w:tentative="1">
      <w:start w:val="1"/>
      <w:numFmt w:val="lowerLetter"/>
      <w:lvlText w:val="%5."/>
      <w:lvlJc w:val="left"/>
      <w:pPr>
        <w:ind w:left="3180" w:hanging="360"/>
      </w:pPr>
    </w:lvl>
    <w:lvl w:ilvl="5" w:tplc="0419001B" w:tentative="1">
      <w:start w:val="1"/>
      <w:numFmt w:val="lowerRoman"/>
      <w:lvlText w:val="%6."/>
      <w:lvlJc w:val="right"/>
      <w:pPr>
        <w:ind w:left="3900" w:hanging="180"/>
      </w:pPr>
    </w:lvl>
    <w:lvl w:ilvl="6" w:tplc="0419000F" w:tentative="1">
      <w:start w:val="1"/>
      <w:numFmt w:val="decimal"/>
      <w:lvlText w:val="%7."/>
      <w:lvlJc w:val="left"/>
      <w:pPr>
        <w:ind w:left="4620" w:hanging="360"/>
      </w:pPr>
    </w:lvl>
    <w:lvl w:ilvl="7" w:tplc="04190019" w:tentative="1">
      <w:start w:val="1"/>
      <w:numFmt w:val="lowerLetter"/>
      <w:lvlText w:val="%8."/>
      <w:lvlJc w:val="left"/>
      <w:pPr>
        <w:ind w:left="5340" w:hanging="360"/>
      </w:pPr>
    </w:lvl>
    <w:lvl w:ilvl="8" w:tplc="0419001B" w:tentative="1">
      <w:start w:val="1"/>
      <w:numFmt w:val="lowerRoman"/>
      <w:lvlText w:val="%9."/>
      <w:lvlJc w:val="right"/>
      <w:pPr>
        <w:ind w:left="6060" w:hanging="180"/>
      </w:pPr>
    </w:lvl>
  </w:abstractNum>
  <w:abstractNum w:abstractNumId="12">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1F792207"/>
    <w:multiLevelType w:val="multilevel"/>
    <w:tmpl w:val="13760D3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571" w:hanging="720"/>
      </w:pPr>
      <w:rPr>
        <w:i w:val="0"/>
      </w:rPr>
    </w:lvl>
    <w:lvl w:ilvl="3">
      <w:start w:val="1"/>
      <w:numFmt w:val="decimal"/>
      <w:isLgl/>
      <w:lvlText w:val="%1.%2.%3.%4."/>
      <w:lvlJc w:val="left"/>
      <w:pPr>
        <w:ind w:left="1648"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4">
    <w:nsid w:val="288D582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F4C1148"/>
    <w:multiLevelType w:val="hybridMultilevel"/>
    <w:tmpl w:val="6BA2C7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77056B3"/>
    <w:multiLevelType w:val="hybridMultilevel"/>
    <w:tmpl w:val="AB8EF72E"/>
    <w:lvl w:ilvl="0" w:tplc="47307A3E">
      <w:start w:val="1"/>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926507"/>
    <w:multiLevelType w:val="hybridMultilevel"/>
    <w:tmpl w:val="20F6CB7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nsid w:val="4E0C680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2963A1"/>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A56C9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50232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5F55D6"/>
    <w:multiLevelType w:val="hybridMultilevel"/>
    <w:tmpl w:val="C8341B46"/>
    <w:lvl w:ilvl="0" w:tplc="5F8636B2">
      <w:start w:val="1"/>
      <w:numFmt w:val="decimal"/>
      <w:lvlText w:val="%1)"/>
      <w:lvlJc w:val="left"/>
      <w:pPr>
        <w:tabs>
          <w:tab w:val="num" w:pos="630"/>
        </w:tabs>
        <w:ind w:left="630" w:hanging="51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5">
    <w:nsid w:val="60F42C58"/>
    <w:multiLevelType w:val="hybridMultilevel"/>
    <w:tmpl w:val="F02C7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54D7A1D"/>
    <w:multiLevelType w:val="hybridMultilevel"/>
    <w:tmpl w:val="2B641000"/>
    <w:lvl w:ilvl="0" w:tplc="9312BF2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BF200CE"/>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4B390D"/>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73BA6F99"/>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765204F8"/>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2F0CBE"/>
    <w:multiLevelType w:val="hybridMultilevel"/>
    <w:tmpl w:val="EB26A8AC"/>
    <w:lvl w:ilvl="0" w:tplc="61A439A6">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7D186388"/>
    <w:multiLevelType w:val="hybridMultilevel"/>
    <w:tmpl w:val="6F660A14"/>
    <w:lvl w:ilvl="0" w:tplc="E5C2F570">
      <w:start w:val="1"/>
      <w:numFmt w:val="decimal"/>
      <w:lvlText w:val="%1."/>
      <w:lvlJc w:val="left"/>
      <w:pPr>
        <w:ind w:left="501" w:hanging="360"/>
      </w:pPr>
      <w:rPr>
        <w:b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5">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num>
  <w:num w:numId="10">
    <w:abstractNumId w:val="17"/>
  </w:num>
  <w:num w:numId="11">
    <w:abstractNumId w:val="4"/>
  </w:num>
  <w:num w:numId="12">
    <w:abstractNumId w:val="19"/>
  </w:num>
  <w:num w:numId="13">
    <w:abstractNumId w:val="34"/>
  </w:num>
  <w:num w:numId="14">
    <w:abstractNumId w:val="24"/>
  </w:num>
  <w:num w:numId="15">
    <w:abstractNumId w:val="11"/>
  </w:num>
  <w:num w:numId="16">
    <w:abstractNumId w:val="10"/>
  </w:num>
  <w:num w:numId="17">
    <w:abstractNumId w:val="18"/>
  </w:num>
  <w:num w:numId="18">
    <w:abstractNumId w:val="1"/>
  </w:num>
  <w:num w:numId="19">
    <w:abstractNumId w:val="29"/>
    <w:lvlOverride w:ilvl="0"/>
    <w:lvlOverride w:ilvl="1">
      <w:startOverride w:val="1"/>
    </w:lvlOverride>
    <w:lvlOverride w:ilvl="2"/>
    <w:lvlOverride w:ilvl="3"/>
    <w:lvlOverride w:ilvl="4"/>
    <w:lvlOverride w:ilvl="5"/>
    <w:lvlOverride w:ilvl="6"/>
    <w:lvlOverride w:ilvl="7"/>
    <w:lvlOverride w:ilvl="8"/>
  </w:num>
  <w:num w:numId="20">
    <w:abstractNumId w:val="15"/>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35"/>
  </w:num>
  <w:num w:numId="24">
    <w:abstractNumId w:val="27"/>
  </w:num>
  <w:num w:numId="25">
    <w:abstractNumId w:val="14"/>
  </w:num>
  <w:num w:numId="26">
    <w:abstractNumId w:val="21"/>
  </w:num>
  <w:num w:numId="27">
    <w:abstractNumId w:val="23"/>
  </w:num>
  <w:num w:numId="28">
    <w:abstractNumId w:val="6"/>
  </w:num>
  <w:num w:numId="29">
    <w:abstractNumId w:val="32"/>
  </w:num>
  <w:num w:numId="30">
    <w:abstractNumId w:val="29"/>
    <w:lvlOverride w:ilvl="0"/>
    <w:lvlOverride w:ilvl="1">
      <w:startOverride w:val="1"/>
    </w:lvlOverride>
    <w:lvlOverride w:ilvl="2"/>
    <w:lvlOverride w:ilvl="3"/>
    <w:lvlOverride w:ilvl="4"/>
    <w:lvlOverride w:ilvl="5"/>
    <w:lvlOverride w:ilvl="6"/>
    <w:lvlOverride w:ilvl="7"/>
    <w:lvlOverride w:ilvl="8"/>
  </w:num>
  <w:num w:numId="31">
    <w:abstractNumId w:val="15"/>
  </w:num>
  <w:num w:numId="32">
    <w:abstractNumId w:val="28"/>
  </w:num>
  <w:num w:numId="33">
    <w:abstractNumId w:val="22"/>
  </w:num>
  <w:num w:numId="34">
    <w:abstractNumId w:val="30"/>
  </w:num>
  <w:num w:numId="35">
    <w:abstractNumId w:val="20"/>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33"/>
  </w:num>
  <w:num w:numId="41">
    <w:abstractNumId w:val="0"/>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C6D44"/>
    <w:rsid w:val="0000069B"/>
    <w:rsid w:val="0001390A"/>
    <w:rsid w:val="00020036"/>
    <w:rsid w:val="0002692D"/>
    <w:rsid w:val="00051FE0"/>
    <w:rsid w:val="00052338"/>
    <w:rsid w:val="000560F8"/>
    <w:rsid w:val="000664B5"/>
    <w:rsid w:val="00071ACC"/>
    <w:rsid w:val="00075B0C"/>
    <w:rsid w:val="000A23EA"/>
    <w:rsid w:val="000A513F"/>
    <w:rsid w:val="000A5958"/>
    <w:rsid w:val="000A78FE"/>
    <w:rsid w:val="000D04D6"/>
    <w:rsid w:val="000D314D"/>
    <w:rsid w:val="000D4216"/>
    <w:rsid w:val="000E355A"/>
    <w:rsid w:val="000E3C17"/>
    <w:rsid w:val="000E433E"/>
    <w:rsid w:val="000E4B2F"/>
    <w:rsid w:val="000E511C"/>
    <w:rsid w:val="000F29C4"/>
    <w:rsid w:val="000F2A0B"/>
    <w:rsid w:val="000F6A0A"/>
    <w:rsid w:val="00101CFA"/>
    <w:rsid w:val="00103693"/>
    <w:rsid w:val="00107B5D"/>
    <w:rsid w:val="00111E48"/>
    <w:rsid w:val="00112531"/>
    <w:rsid w:val="00116B7C"/>
    <w:rsid w:val="00125280"/>
    <w:rsid w:val="00125B5C"/>
    <w:rsid w:val="00131A57"/>
    <w:rsid w:val="00131ACE"/>
    <w:rsid w:val="001344A5"/>
    <w:rsid w:val="0013604D"/>
    <w:rsid w:val="001474B8"/>
    <w:rsid w:val="00150FA6"/>
    <w:rsid w:val="001510FE"/>
    <w:rsid w:val="001513FF"/>
    <w:rsid w:val="00155DBC"/>
    <w:rsid w:val="0016732F"/>
    <w:rsid w:val="0017049B"/>
    <w:rsid w:val="00170781"/>
    <w:rsid w:val="00176A31"/>
    <w:rsid w:val="00180E68"/>
    <w:rsid w:val="00185174"/>
    <w:rsid w:val="001854B2"/>
    <w:rsid w:val="00185F50"/>
    <w:rsid w:val="0019446E"/>
    <w:rsid w:val="00196E24"/>
    <w:rsid w:val="00197B88"/>
    <w:rsid w:val="001A3F76"/>
    <w:rsid w:val="001A514E"/>
    <w:rsid w:val="001A7850"/>
    <w:rsid w:val="001A7C37"/>
    <w:rsid w:val="001A7F18"/>
    <w:rsid w:val="001B2FD9"/>
    <w:rsid w:val="001B3FF2"/>
    <w:rsid w:val="001B426A"/>
    <w:rsid w:val="001B4C71"/>
    <w:rsid w:val="001C3863"/>
    <w:rsid w:val="001C6584"/>
    <w:rsid w:val="001D2E6A"/>
    <w:rsid w:val="001E0DE5"/>
    <w:rsid w:val="001E2A76"/>
    <w:rsid w:val="001E6FB4"/>
    <w:rsid w:val="001F5231"/>
    <w:rsid w:val="001F7D6E"/>
    <w:rsid w:val="0020073C"/>
    <w:rsid w:val="00200A33"/>
    <w:rsid w:val="00200FD8"/>
    <w:rsid w:val="00201920"/>
    <w:rsid w:val="00204120"/>
    <w:rsid w:val="0020578B"/>
    <w:rsid w:val="0020706D"/>
    <w:rsid w:val="00215F82"/>
    <w:rsid w:val="00221C41"/>
    <w:rsid w:val="00222540"/>
    <w:rsid w:val="0022577F"/>
    <w:rsid w:val="00227077"/>
    <w:rsid w:val="002305E3"/>
    <w:rsid w:val="00232BA9"/>
    <w:rsid w:val="0025065B"/>
    <w:rsid w:val="00256F2E"/>
    <w:rsid w:val="00262D3D"/>
    <w:rsid w:val="00263A1E"/>
    <w:rsid w:val="0027397B"/>
    <w:rsid w:val="00276264"/>
    <w:rsid w:val="00280F6E"/>
    <w:rsid w:val="00281CCF"/>
    <w:rsid w:val="00284422"/>
    <w:rsid w:val="002858C0"/>
    <w:rsid w:val="00291810"/>
    <w:rsid w:val="002926A4"/>
    <w:rsid w:val="002A0989"/>
    <w:rsid w:val="002A2986"/>
    <w:rsid w:val="002B167F"/>
    <w:rsid w:val="002B2B43"/>
    <w:rsid w:val="002B3842"/>
    <w:rsid w:val="002B51D9"/>
    <w:rsid w:val="002B60B9"/>
    <w:rsid w:val="002C5C5A"/>
    <w:rsid w:val="002D046B"/>
    <w:rsid w:val="002D6D89"/>
    <w:rsid w:val="002D7C61"/>
    <w:rsid w:val="002E2F89"/>
    <w:rsid w:val="002E59F2"/>
    <w:rsid w:val="002E7209"/>
    <w:rsid w:val="002F3D99"/>
    <w:rsid w:val="002F7655"/>
    <w:rsid w:val="003003D6"/>
    <w:rsid w:val="00305169"/>
    <w:rsid w:val="00324C1F"/>
    <w:rsid w:val="00324D71"/>
    <w:rsid w:val="00326264"/>
    <w:rsid w:val="00334CA8"/>
    <w:rsid w:val="00340806"/>
    <w:rsid w:val="00341BDF"/>
    <w:rsid w:val="00343D22"/>
    <w:rsid w:val="00347AE3"/>
    <w:rsid w:val="003532B8"/>
    <w:rsid w:val="00354E9B"/>
    <w:rsid w:val="00360BA6"/>
    <w:rsid w:val="00361522"/>
    <w:rsid w:val="00363101"/>
    <w:rsid w:val="0036553E"/>
    <w:rsid w:val="003807C1"/>
    <w:rsid w:val="00383E3B"/>
    <w:rsid w:val="00394372"/>
    <w:rsid w:val="003A1014"/>
    <w:rsid w:val="003A3E5F"/>
    <w:rsid w:val="003A3E83"/>
    <w:rsid w:val="003A5565"/>
    <w:rsid w:val="003A5DFD"/>
    <w:rsid w:val="003B1834"/>
    <w:rsid w:val="003B2444"/>
    <w:rsid w:val="003B5DDF"/>
    <w:rsid w:val="003C099C"/>
    <w:rsid w:val="003C55C3"/>
    <w:rsid w:val="003C5AFA"/>
    <w:rsid w:val="003D24C9"/>
    <w:rsid w:val="003D3854"/>
    <w:rsid w:val="003D3BCD"/>
    <w:rsid w:val="003F0BB3"/>
    <w:rsid w:val="003F274E"/>
    <w:rsid w:val="003F52AF"/>
    <w:rsid w:val="004023D9"/>
    <w:rsid w:val="004040E1"/>
    <w:rsid w:val="00421DF8"/>
    <w:rsid w:val="00430294"/>
    <w:rsid w:val="00433FF3"/>
    <w:rsid w:val="00434648"/>
    <w:rsid w:val="00450A20"/>
    <w:rsid w:val="004627FC"/>
    <w:rsid w:val="00463F5D"/>
    <w:rsid w:val="00464653"/>
    <w:rsid w:val="00467403"/>
    <w:rsid w:val="004713A9"/>
    <w:rsid w:val="00471D3A"/>
    <w:rsid w:val="00473ACB"/>
    <w:rsid w:val="0047436A"/>
    <w:rsid w:val="00483568"/>
    <w:rsid w:val="00484126"/>
    <w:rsid w:val="00491C6F"/>
    <w:rsid w:val="004B10B6"/>
    <w:rsid w:val="004B3654"/>
    <w:rsid w:val="004C0320"/>
    <w:rsid w:val="004C09FD"/>
    <w:rsid w:val="004C3303"/>
    <w:rsid w:val="004D42B3"/>
    <w:rsid w:val="004D6541"/>
    <w:rsid w:val="004E031F"/>
    <w:rsid w:val="004E6FC7"/>
    <w:rsid w:val="004E7170"/>
    <w:rsid w:val="004F3049"/>
    <w:rsid w:val="004F3351"/>
    <w:rsid w:val="0050001C"/>
    <w:rsid w:val="00500598"/>
    <w:rsid w:val="00511542"/>
    <w:rsid w:val="005118CC"/>
    <w:rsid w:val="005167FE"/>
    <w:rsid w:val="005171F5"/>
    <w:rsid w:val="005201E2"/>
    <w:rsid w:val="00526088"/>
    <w:rsid w:val="00526E97"/>
    <w:rsid w:val="005316CA"/>
    <w:rsid w:val="0053194D"/>
    <w:rsid w:val="00531B2F"/>
    <w:rsid w:val="0055747E"/>
    <w:rsid w:val="00557E35"/>
    <w:rsid w:val="0056135C"/>
    <w:rsid w:val="00570A51"/>
    <w:rsid w:val="00573946"/>
    <w:rsid w:val="00585171"/>
    <w:rsid w:val="0059072E"/>
    <w:rsid w:val="005923CC"/>
    <w:rsid w:val="00595525"/>
    <w:rsid w:val="005A05B9"/>
    <w:rsid w:val="005B5B23"/>
    <w:rsid w:val="005B6B12"/>
    <w:rsid w:val="005C2AF2"/>
    <w:rsid w:val="005C4C75"/>
    <w:rsid w:val="005E1717"/>
    <w:rsid w:val="00607D5C"/>
    <w:rsid w:val="0061324E"/>
    <w:rsid w:val="00621312"/>
    <w:rsid w:val="00622870"/>
    <w:rsid w:val="00624218"/>
    <w:rsid w:val="00631F24"/>
    <w:rsid w:val="00634A24"/>
    <w:rsid w:val="00634A97"/>
    <w:rsid w:val="00640F2E"/>
    <w:rsid w:val="00644014"/>
    <w:rsid w:val="006444C2"/>
    <w:rsid w:val="00645D3D"/>
    <w:rsid w:val="00652995"/>
    <w:rsid w:val="00652BC2"/>
    <w:rsid w:val="006564DA"/>
    <w:rsid w:val="0066339F"/>
    <w:rsid w:val="0066559F"/>
    <w:rsid w:val="00681BFA"/>
    <w:rsid w:val="0068599C"/>
    <w:rsid w:val="00695071"/>
    <w:rsid w:val="006A324D"/>
    <w:rsid w:val="006A35A2"/>
    <w:rsid w:val="006B32EA"/>
    <w:rsid w:val="006B60DE"/>
    <w:rsid w:val="006E0C8A"/>
    <w:rsid w:val="006E243E"/>
    <w:rsid w:val="006E4263"/>
    <w:rsid w:val="006E7201"/>
    <w:rsid w:val="006E7ECE"/>
    <w:rsid w:val="006E7F23"/>
    <w:rsid w:val="006F6204"/>
    <w:rsid w:val="00702344"/>
    <w:rsid w:val="00703A72"/>
    <w:rsid w:val="00705D7E"/>
    <w:rsid w:val="0070714A"/>
    <w:rsid w:val="007118CE"/>
    <w:rsid w:val="00713F6C"/>
    <w:rsid w:val="00715A75"/>
    <w:rsid w:val="00720C15"/>
    <w:rsid w:val="00722F76"/>
    <w:rsid w:val="00722F7C"/>
    <w:rsid w:val="00725E03"/>
    <w:rsid w:val="007277FB"/>
    <w:rsid w:val="00731829"/>
    <w:rsid w:val="00733075"/>
    <w:rsid w:val="00736A3A"/>
    <w:rsid w:val="00752B47"/>
    <w:rsid w:val="00756DF4"/>
    <w:rsid w:val="0076161B"/>
    <w:rsid w:val="007648CB"/>
    <w:rsid w:val="00775CED"/>
    <w:rsid w:val="00777362"/>
    <w:rsid w:val="007804B6"/>
    <w:rsid w:val="0078484C"/>
    <w:rsid w:val="0079105E"/>
    <w:rsid w:val="00794497"/>
    <w:rsid w:val="007952DD"/>
    <w:rsid w:val="007A6120"/>
    <w:rsid w:val="007C0B9A"/>
    <w:rsid w:val="007C301C"/>
    <w:rsid w:val="007C5FA5"/>
    <w:rsid w:val="007C7A76"/>
    <w:rsid w:val="007C7F3B"/>
    <w:rsid w:val="007D23AF"/>
    <w:rsid w:val="007D5575"/>
    <w:rsid w:val="007E69AB"/>
    <w:rsid w:val="007F140F"/>
    <w:rsid w:val="007F634E"/>
    <w:rsid w:val="007F6AB1"/>
    <w:rsid w:val="008002AD"/>
    <w:rsid w:val="00804CD4"/>
    <w:rsid w:val="00810AE9"/>
    <w:rsid w:val="008113EB"/>
    <w:rsid w:val="008122AD"/>
    <w:rsid w:val="00816D17"/>
    <w:rsid w:val="008176C0"/>
    <w:rsid w:val="008248BA"/>
    <w:rsid w:val="00825332"/>
    <w:rsid w:val="0082699C"/>
    <w:rsid w:val="00827F31"/>
    <w:rsid w:val="008307B8"/>
    <w:rsid w:val="00852FA0"/>
    <w:rsid w:val="008564AF"/>
    <w:rsid w:val="00861655"/>
    <w:rsid w:val="00863325"/>
    <w:rsid w:val="008635EF"/>
    <w:rsid w:val="00867419"/>
    <w:rsid w:val="0087078E"/>
    <w:rsid w:val="00870A95"/>
    <w:rsid w:val="00876CF3"/>
    <w:rsid w:val="008776C2"/>
    <w:rsid w:val="00880370"/>
    <w:rsid w:val="00882882"/>
    <w:rsid w:val="00890E18"/>
    <w:rsid w:val="008A1E50"/>
    <w:rsid w:val="008B0245"/>
    <w:rsid w:val="008B3D93"/>
    <w:rsid w:val="008B442F"/>
    <w:rsid w:val="008B4F1A"/>
    <w:rsid w:val="008B5874"/>
    <w:rsid w:val="008B5C94"/>
    <w:rsid w:val="008D14A0"/>
    <w:rsid w:val="008D4303"/>
    <w:rsid w:val="008E021D"/>
    <w:rsid w:val="008E03F3"/>
    <w:rsid w:val="008E550E"/>
    <w:rsid w:val="008E5E33"/>
    <w:rsid w:val="009031AF"/>
    <w:rsid w:val="00905EAC"/>
    <w:rsid w:val="00906D39"/>
    <w:rsid w:val="009077E4"/>
    <w:rsid w:val="00907A5B"/>
    <w:rsid w:val="00920A5D"/>
    <w:rsid w:val="009235B4"/>
    <w:rsid w:val="0093514F"/>
    <w:rsid w:val="00937EB7"/>
    <w:rsid w:val="00940210"/>
    <w:rsid w:val="00942593"/>
    <w:rsid w:val="0094500D"/>
    <w:rsid w:val="00946D5A"/>
    <w:rsid w:val="00951B08"/>
    <w:rsid w:val="00953EA4"/>
    <w:rsid w:val="009566B1"/>
    <w:rsid w:val="009675C1"/>
    <w:rsid w:val="0098757C"/>
    <w:rsid w:val="009A2B63"/>
    <w:rsid w:val="009B7462"/>
    <w:rsid w:val="009E378F"/>
    <w:rsid w:val="009E4B07"/>
    <w:rsid w:val="009E7F6C"/>
    <w:rsid w:val="009F0FED"/>
    <w:rsid w:val="009F2281"/>
    <w:rsid w:val="009F44DC"/>
    <w:rsid w:val="00A03368"/>
    <w:rsid w:val="00A05031"/>
    <w:rsid w:val="00A21B8F"/>
    <w:rsid w:val="00A37263"/>
    <w:rsid w:val="00A37F98"/>
    <w:rsid w:val="00A44C35"/>
    <w:rsid w:val="00A46989"/>
    <w:rsid w:val="00A46FB6"/>
    <w:rsid w:val="00A4703E"/>
    <w:rsid w:val="00A502A0"/>
    <w:rsid w:val="00A50EAE"/>
    <w:rsid w:val="00A530CF"/>
    <w:rsid w:val="00A546F2"/>
    <w:rsid w:val="00A56810"/>
    <w:rsid w:val="00A568A9"/>
    <w:rsid w:val="00A57543"/>
    <w:rsid w:val="00A610B3"/>
    <w:rsid w:val="00A63A2F"/>
    <w:rsid w:val="00A6414E"/>
    <w:rsid w:val="00A6424C"/>
    <w:rsid w:val="00A64448"/>
    <w:rsid w:val="00A734CC"/>
    <w:rsid w:val="00A76C53"/>
    <w:rsid w:val="00A867AB"/>
    <w:rsid w:val="00A92DE0"/>
    <w:rsid w:val="00A95DF3"/>
    <w:rsid w:val="00AA3E75"/>
    <w:rsid w:val="00AA74A6"/>
    <w:rsid w:val="00AB5311"/>
    <w:rsid w:val="00AB5ABE"/>
    <w:rsid w:val="00AC35E7"/>
    <w:rsid w:val="00AD3473"/>
    <w:rsid w:val="00AD7C40"/>
    <w:rsid w:val="00AE1796"/>
    <w:rsid w:val="00AE5B2A"/>
    <w:rsid w:val="00AF2853"/>
    <w:rsid w:val="00AF529C"/>
    <w:rsid w:val="00AF7B0C"/>
    <w:rsid w:val="00B00432"/>
    <w:rsid w:val="00B005F2"/>
    <w:rsid w:val="00B23DE8"/>
    <w:rsid w:val="00B242A6"/>
    <w:rsid w:val="00B242F2"/>
    <w:rsid w:val="00B316F3"/>
    <w:rsid w:val="00B37BEC"/>
    <w:rsid w:val="00B414CD"/>
    <w:rsid w:val="00B41FC8"/>
    <w:rsid w:val="00B43D06"/>
    <w:rsid w:val="00B47396"/>
    <w:rsid w:val="00B543B4"/>
    <w:rsid w:val="00B65744"/>
    <w:rsid w:val="00B67D37"/>
    <w:rsid w:val="00B775A2"/>
    <w:rsid w:val="00B83651"/>
    <w:rsid w:val="00B86F7F"/>
    <w:rsid w:val="00B95BB8"/>
    <w:rsid w:val="00BA0293"/>
    <w:rsid w:val="00BA1A2B"/>
    <w:rsid w:val="00BA2989"/>
    <w:rsid w:val="00BA51E2"/>
    <w:rsid w:val="00BB7E5C"/>
    <w:rsid w:val="00BB7F00"/>
    <w:rsid w:val="00BE296A"/>
    <w:rsid w:val="00BE6030"/>
    <w:rsid w:val="00BF3905"/>
    <w:rsid w:val="00C00478"/>
    <w:rsid w:val="00C01A9F"/>
    <w:rsid w:val="00C119B1"/>
    <w:rsid w:val="00C11D07"/>
    <w:rsid w:val="00C131CB"/>
    <w:rsid w:val="00C23FA2"/>
    <w:rsid w:val="00C24F12"/>
    <w:rsid w:val="00C27382"/>
    <w:rsid w:val="00C3021B"/>
    <w:rsid w:val="00C42AAF"/>
    <w:rsid w:val="00C55153"/>
    <w:rsid w:val="00C62F8E"/>
    <w:rsid w:val="00C64D69"/>
    <w:rsid w:val="00C675A1"/>
    <w:rsid w:val="00C71054"/>
    <w:rsid w:val="00C71535"/>
    <w:rsid w:val="00C72DC7"/>
    <w:rsid w:val="00C752B8"/>
    <w:rsid w:val="00C91086"/>
    <w:rsid w:val="00C92F6F"/>
    <w:rsid w:val="00C95B5E"/>
    <w:rsid w:val="00C95DA9"/>
    <w:rsid w:val="00C97C99"/>
    <w:rsid w:val="00CA63E8"/>
    <w:rsid w:val="00CB1BFD"/>
    <w:rsid w:val="00CC693E"/>
    <w:rsid w:val="00CD60C7"/>
    <w:rsid w:val="00CE2F70"/>
    <w:rsid w:val="00CF416A"/>
    <w:rsid w:val="00CF7966"/>
    <w:rsid w:val="00CF7FE2"/>
    <w:rsid w:val="00D03925"/>
    <w:rsid w:val="00D04ED9"/>
    <w:rsid w:val="00D065D3"/>
    <w:rsid w:val="00D17AA9"/>
    <w:rsid w:val="00D205B5"/>
    <w:rsid w:val="00D23D4C"/>
    <w:rsid w:val="00D23F70"/>
    <w:rsid w:val="00D30215"/>
    <w:rsid w:val="00D33CFB"/>
    <w:rsid w:val="00D42F8F"/>
    <w:rsid w:val="00D53FE2"/>
    <w:rsid w:val="00D63678"/>
    <w:rsid w:val="00D6770C"/>
    <w:rsid w:val="00D735CF"/>
    <w:rsid w:val="00D757FA"/>
    <w:rsid w:val="00D766C9"/>
    <w:rsid w:val="00D80CDA"/>
    <w:rsid w:val="00D82BE0"/>
    <w:rsid w:val="00D8408B"/>
    <w:rsid w:val="00D92205"/>
    <w:rsid w:val="00D9672D"/>
    <w:rsid w:val="00DA3EA8"/>
    <w:rsid w:val="00DA3FB9"/>
    <w:rsid w:val="00DA7324"/>
    <w:rsid w:val="00DB435D"/>
    <w:rsid w:val="00DB4883"/>
    <w:rsid w:val="00DB4BE0"/>
    <w:rsid w:val="00DB525E"/>
    <w:rsid w:val="00DB6837"/>
    <w:rsid w:val="00DC08E1"/>
    <w:rsid w:val="00DC1A1B"/>
    <w:rsid w:val="00DC2D51"/>
    <w:rsid w:val="00DC7F8A"/>
    <w:rsid w:val="00DE58A6"/>
    <w:rsid w:val="00DE6C4F"/>
    <w:rsid w:val="00E03BB3"/>
    <w:rsid w:val="00E20635"/>
    <w:rsid w:val="00E23A6A"/>
    <w:rsid w:val="00E34A08"/>
    <w:rsid w:val="00E44E24"/>
    <w:rsid w:val="00E5176B"/>
    <w:rsid w:val="00E75E39"/>
    <w:rsid w:val="00E77822"/>
    <w:rsid w:val="00E806A7"/>
    <w:rsid w:val="00E813EF"/>
    <w:rsid w:val="00E86A65"/>
    <w:rsid w:val="00EB1680"/>
    <w:rsid w:val="00EC0E64"/>
    <w:rsid w:val="00EC44E4"/>
    <w:rsid w:val="00EC46FE"/>
    <w:rsid w:val="00EC6D44"/>
    <w:rsid w:val="00EC7A68"/>
    <w:rsid w:val="00ED07DD"/>
    <w:rsid w:val="00ED32EB"/>
    <w:rsid w:val="00ED37B4"/>
    <w:rsid w:val="00ED5330"/>
    <w:rsid w:val="00EE28FD"/>
    <w:rsid w:val="00EE5569"/>
    <w:rsid w:val="00EE6D40"/>
    <w:rsid w:val="00EE6EF5"/>
    <w:rsid w:val="00EF7A42"/>
    <w:rsid w:val="00F00377"/>
    <w:rsid w:val="00F0289C"/>
    <w:rsid w:val="00F12D37"/>
    <w:rsid w:val="00F13360"/>
    <w:rsid w:val="00F228EE"/>
    <w:rsid w:val="00F23D62"/>
    <w:rsid w:val="00F27A78"/>
    <w:rsid w:val="00F332A1"/>
    <w:rsid w:val="00F37F69"/>
    <w:rsid w:val="00F4450F"/>
    <w:rsid w:val="00F642FC"/>
    <w:rsid w:val="00F67958"/>
    <w:rsid w:val="00F73141"/>
    <w:rsid w:val="00F76DBB"/>
    <w:rsid w:val="00F81D3F"/>
    <w:rsid w:val="00F82B70"/>
    <w:rsid w:val="00F92978"/>
    <w:rsid w:val="00F96553"/>
    <w:rsid w:val="00FA2069"/>
    <w:rsid w:val="00FA29FC"/>
    <w:rsid w:val="00FA2D49"/>
    <w:rsid w:val="00FA3779"/>
    <w:rsid w:val="00FA444E"/>
    <w:rsid w:val="00FB0DC4"/>
    <w:rsid w:val="00FB18B0"/>
    <w:rsid w:val="00FB37C1"/>
    <w:rsid w:val="00FC604D"/>
    <w:rsid w:val="00FD5CFF"/>
    <w:rsid w:val="00FD7F4C"/>
    <w:rsid w:val="00FE6914"/>
    <w:rsid w:val="00FE7989"/>
    <w:rsid w:val="00FE7D00"/>
    <w:rsid w:val="00FF1F42"/>
    <w:rsid w:val="00FF26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655"/>
    <w:rPr>
      <w:sz w:val="24"/>
      <w:szCs w:val="24"/>
    </w:rPr>
  </w:style>
  <w:style w:type="paragraph" w:styleId="2">
    <w:name w:val="heading 2"/>
    <w:basedOn w:val="a"/>
    <w:next w:val="a"/>
    <w:qFormat/>
    <w:rsid w:val="00200A3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C6D44"/>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6D44"/>
    <w:pPr>
      <w:jc w:val="center"/>
    </w:pPr>
    <w:rPr>
      <w:szCs w:val="20"/>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5">
    <w:name w:val="Note Heading"/>
    <w:basedOn w:val="a"/>
    <w:next w:val="a"/>
    <w:rsid w:val="00EC6D44"/>
    <w:pPr>
      <w:spacing w:after="60"/>
      <w:jc w:val="both"/>
    </w:pPr>
  </w:style>
  <w:style w:type="paragraph" w:styleId="20">
    <w:name w:val="Body Text 2"/>
    <w:basedOn w:val="a"/>
    <w:rsid w:val="00EC6D44"/>
    <w:pPr>
      <w:spacing w:after="120" w:line="480" w:lineRule="auto"/>
    </w:pPr>
  </w:style>
  <w:style w:type="character" w:styleId="a6">
    <w:name w:val="Hyperlink"/>
    <w:rsid w:val="0061324E"/>
    <w:rPr>
      <w:color w:val="0000FF"/>
      <w:u w:val="single"/>
    </w:rPr>
  </w:style>
  <w:style w:type="paragraph" w:customStyle="1" w:styleId="a7">
    <w:name w:val="Знак Знак Знак Знак"/>
    <w:basedOn w:val="a"/>
    <w:next w:val="2"/>
    <w:autoRedefine/>
    <w:rsid w:val="00200A33"/>
    <w:pPr>
      <w:spacing w:after="160" w:line="240" w:lineRule="exact"/>
    </w:pPr>
    <w:rPr>
      <w:szCs w:val="20"/>
      <w:lang w:val="en-US" w:eastAsia="en-US"/>
    </w:rPr>
  </w:style>
  <w:style w:type="character" w:customStyle="1" w:styleId="a8">
    <w:name w:val="Дата Знак"/>
    <w:link w:val="a9"/>
    <w:semiHidden/>
    <w:locked/>
    <w:rsid w:val="009675C1"/>
    <w:rPr>
      <w:sz w:val="24"/>
      <w:lang w:val="ru-RU" w:eastAsia="ru-RU" w:bidi="ar-SA"/>
    </w:rPr>
  </w:style>
  <w:style w:type="paragraph" w:styleId="a9">
    <w:name w:val="Date"/>
    <w:basedOn w:val="a"/>
    <w:next w:val="a"/>
    <w:link w:val="a8"/>
    <w:rsid w:val="009675C1"/>
    <w:pPr>
      <w:spacing w:after="60"/>
      <w:jc w:val="both"/>
    </w:pPr>
    <w:rPr>
      <w:szCs w:val="20"/>
    </w:rPr>
  </w:style>
  <w:style w:type="character" w:customStyle="1" w:styleId="31">
    <w:name w:val="Основной текст 3 Знак"/>
    <w:link w:val="32"/>
    <w:semiHidden/>
    <w:locked/>
    <w:rsid w:val="009675C1"/>
    <w:rPr>
      <w:sz w:val="16"/>
      <w:szCs w:val="16"/>
      <w:lang w:val="ru-RU" w:eastAsia="ru-RU" w:bidi="ar-SA"/>
    </w:rPr>
  </w:style>
  <w:style w:type="paragraph" w:styleId="32">
    <w:name w:val="Body Text 3"/>
    <w:basedOn w:val="a"/>
    <w:link w:val="31"/>
    <w:rsid w:val="009675C1"/>
    <w:pPr>
      <w:spacing w:after="120"/>
    </w:pPr>
    <w:rPr>
      <w:sz w:val="16"/>
      <w:szCs w:val="16"/>
    </w:rPr>
  </w:style>
  <w:style w:type="character" w:customStyle="1" w:styleId="aa">
    <w:name w:val="Основной шрифт"/>
    <w:semiHidden/>
    <w:rsid w:val="009675C1"/>
  </w:style>
  <w:style w:type="paragraph" w:customStyle="1" w:styleId="ab">
    <w:name w:val="Знак Знак Знак Знак"/>
    <w:basedOn w:val="a"/>
    <w:rsid w:val="00775CED"/>
    <w:pPr>
      <w:spacing w:before="100" w:beforeAutospacing="1" w:after="100" w:afterAutospacing="1"/>
    </w:pPr>
    <w:rPr>
      <w:rFonts w:ascii="Tahoma" w:hAnsi="Tahoma"/>
      <w:sz w:val="20"/>
      <w:szCs w:val="20"/>
      <w:lang w:val="en-US" w:eastAsia="en-US"/>
    </w:rPr>
  </w:style>
  <w:style w:type="table" w:styleId="ac">
    <w:name w:val="Table Grid"/>
    <w:basedOn w:val="a1"/>
    <w:uiPriority w:val="59"/>
    <w:rsid w:val="00280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rsid w:val="00C23FA2"/>
    <w:pPr>
      <w:spacing w:after="150"/>
    </w:pPr>
    <w:rPr>
      <w:sz w:val="18"/>
      <w:szCs w:val="18"/>
    </w:rPr>
  </w:style>
  <w:style w:type="character" w:customStyle="1" w:styleId="30">
    <w:name w:val="Заголовок 3 Знак"/>
    <w:link w:val="3"/>
    <w:rsid w:val="0068599C"/>
    <w:rPr>
      <w:rFonts w:ascii="Arial" w:hAnsi="Arial" w:cs="Arial"/>
      <w:b/>
      <w:bCs/>
      <w:sz w:val="26"/>
      <w:szCs w:val="26"/>
    </w:rPr>
  </w:style>
  <w:style w:type="character" w:customStyle="1" w:styleId="a4">
    <w:name w:val="Основной текст Знак"/>
    <w:link w:val="a3"/>
    <w:rsid w:val="0068599C"/>
    <w:rPr>
      <w:sz w:val="24"/>
    </w:rPr>
  </w:style>
  <w:style w:type="paragraph" w:styleId="ae">
    <w:name w:val="Balloon Text"/>
    <w:basedOn w:val="a"/>
    <w:link w:val="af"/>
    <w:rsid w:val="0082699C"/>
    <w:rPr>
      <w:rFonts w:ascii="Tahoma" w:hAnsi="Tahoma"/>
      <w:sz w:val="16"/>
      <w:szCs w:val="16"/>
    </w:rPr>
  </w:style>
  <w:style w:type="character" w:customStyle="1" w:styleId="af">
    <w:name w:val="Текст выноски Знак"/>
    <w:link w:val="ae"/>
    <w:rsid w:val="0082699C"/>
    <w:rPr>
      <w:rFonts w:ascii="Tahoma" w:hAnsi="Tahoma" w:cs="Tahoma"/>
      <w:sz w:val="16"/>
      <w:szCs w:val="16"/>
    </w:rPr>
  </w:style>
  <w:style w:type="paragraph" w:customStyle="1" w:styleId="1">
    <w:name w:val="Без интервала1"/>
    <w:rsid w:val="006564DA"/>
    <w:rPr>
      <w:rFonts w:ascii="Calibri" w:hAnsi="Calibri"/>
      <w:sz w:val="22"/>
      <w:szCs w:val="22"/>
    </w:rPr>
  </w:style>
  <w:style w:type="paragraph" w:customStyle="1" w:styleId="10">
    <w:name w:val="Абзац списка1"/>
    <w:basedOn w:val="a"/>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lang w:val="ru-RU" w:eastAsia="ru-RU" w:bidi="ar-SA"/>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0">
    <w:name w:val="footnote text"/>
    <w:basedOn w:val="a"/>
    <w:link w:val="af1"/>
    <w:unhideWhenUsed/>
    <w:rsid w:val="00621312"/>
    <w:pPr>
      <w:widowControl w:val="0"/>
      <w:autoSpaceDE w:val="0"/>
      <w:autoSpaceDN w:val="0"/>
    </w:pPr>
    <w:rPr>
      <w:sz w:val="20"/>
      <w:szCs w:val="20"/>
    </w:rPr>
  </w:style>
  <w:style w:type="character" w:customStyle="1" w:styleId="af1">
    <w:name w:val="Текст сноски Знак"/>
    <w:basedOn w:val="a0"/>
    <w:link w:val="af0"/>
    <w:rsid w:val="00621312"/>
  </w:style>
  <w:style w:type="paragraph" w:styleId="af2">
    <w:name w:val="Plain Text"/>
    <w:basedOn w:val="a"/>
    <w:link w:val="af3"/>
    <w:uiPriority w:val="99"/>
    <w:unhideWhenUsed/>
    <w:rsid w:val="00621312"/>
    <w:pPr>
      <w:tabs>
        <w:tab w:val="left" w:pos="360"/>
      </w:tabs>
      <w:ind w:firstLine="900"/>
      <w:jc w:val="both"/>
    </w:pPr>
    <w:rPr>
      <w:rFonts w:eastAsia="MS Mincho"/>
      <w:spacing w:val="-2"/>
      <w:sz w:val="26"/>
      <w:szCs w:val="20"/>
    </w:rPr>
  </w:style>
  <w:style w:type="character" w:customStyle="1" w:styleId="af3">
    <w:name w:val="Текст Знак"/>
    <w:link w:val="af2"/>
    <w:uiPriority w:val="99"/>
    <w:rsid w:val="00621312"/>
    <w:rPr>
      <w:rFonts w:eastAsia="MS Mincho"/>
      <w:spacing w:val="-2"/>
      <w:sz w:val="26"/>
    </w:rPr>
  </w:style>
  <w:style w:type="paragraph" w:styleId="af4">
    <w:name w:val="List Paragraph"/>
    <w:basedOn w:val="a"/>
    <w:uiPriority w:val="34"/>
    <w:qFormat/>
    <w:rsid w:val="00621312"/>
    <w:pPr>
      <w:ind w:left="708"/>
    </w:pPr>
  </w:style>
  <w:style w:type="character" w:styleId="af5">
    <w:name w:val="footnote reference"/>
    <w:unhideWhenUsed/>
    <w:rsid w:val="00621312"/>
    <w:rPr>
      <w:vertAlign w:val="superscript"/>
    </w:rPr>
  </w:style>
  <w:style w:type="paragraph" w:styleId="af6">
    <w:name w:val="No Spacing"/>
    <w:uiPriority w:val="1"/>
    <w:qFormat/>
    <w:rsid w:val="00953EA4"/>
    <w:rPr>
      <w:rFonts w:ascii="Calibri" w:eastAsia="Calibri" w:hAnsi="Calibri"/>
      <w:sz w:val="22"/>
      <w:szCs w:val="22"/>
      <w:lang w:eastAsia="en-US"/>
    </w:rPr>
  </w:style>
  <w:style w:type="character" w:customStyle="1" w:styleId="21">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8B0245"/>
    <w:rPr>
      <w:rFonts w:ascii="Times New Roman" w:hAnsi="Times New Roman" w:cs="Times New Roman"/>
      <w:sz w:val="16"/>
      <w:szCs w:val="16"/>
      <w:lang w:eastAsia="ru-RU"/>
    </w:rPr>
  </w:style>
  <w:style w:type="table" w:customStyle="1" w:styleId="TableGridPHPDOCX">
    <w:name w:val="Table Grid PHPDOCX"/>
    <w:uiPriority w:val="59"/>
    <w:rsid w:val="00C62F8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Title"/>
    <w:basedOn w:val="a"/>
    <w:link w:val="af8"/>
    <w:qFormat/>
    <w:rsid w:val="00F0289C"/>
    <w:pPr>
      <w:spacing w:before="240" w:after="60"/>
      <w:jc w:val="center"/>
      <w:outlineLvl w:val="0"/>
    </w:pPr>
    <w:rPr>
      <w:rFonts w:ascii="Arial" w:hAnsi="Arial"/>
      <w:b/>
      <w:kern w:val="28"/>
      <w:sz w:val="32"/>
      <w:szCs w:val="20"/>
    </w:rPr>
  </w:style>
  <w:style w:type="character" w:customStyle="1" w:styleId="af8">
    <w:name w:val="Название Знак"/>
    <w:link w:val="af7"/>
    <w:rsid w:val="00F0289C"/>
    <w:rPr>
      <w:rFonts w:ascii="Arial" w:hAnsi="Arial"/>
      <w:b/>
      <w:kern w:val="28"/>
      <w:sz w:val="32"/>
    </w:rPr>
  </w:style>
  <w:style w:type="character" w:styleId="af9">
    <w:name w:val="Strong"/>
    <w:qFormat/>
    <w:rsid w:val="00C42AAF"/>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655"/>
    <w:rPr>
      <w:sz w:val="24"/>
      <w:szCs w:val="24"/>
    </w:rPr>
  </w:style>
  <w:style w:type="paragraph" w:styleId="2">
    <w:name w:val="heading 2"/>
    <w:basedOn w:val="a"/>
    <w:next w:val="a"/>
    <w:qFormat/>
    <w:rsid w:val="00200A3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C6D44"/>
    <w:pPr>
      <w:keepNext/>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6D44"/>
    <w:pPr>
      <w:jc w:val="center"/>
    </w:pPr>
    <w:rPr>
      <w:szCs w:val="20"/>
      <w:lang w:val="x-none" w:eastAsia="x-none"/>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5">
    <w:name w:val="Note Heading"/>
    <w:basedOn w:val="a"/>
    <w:next w:val="a"/>
    <w:rsid w:val="00EC6D44"/>
    <w:pPr>
      <w:spacing w:after="60"/>
      <w:jc w:val="both"/>
    </w:pPr>
  </w:style>
  <w:style w:type="paragraph" w:styleId="20">
    <w:name w:val="Body Text 2"/>
    <w:basedOn w:val="a"/>
    <w:rsid w:val="00EC6D44"/>
    <w:pPr>
      <w:spacing w:after="120" w:line="480" w:lineRule="auto"/>
    </w:pPr>
  </w:style>
  <w:style w:type="character" w:styleId="a6">
    <w:name w:val="Hyperlink"/>
    <w:rsid w:val="0061324E"/>
    <w:rPr>
      <w:color w:val="0000FF"/>
      <w:u w:val="single"/>
    </w:rPr>
  </w:style>
  <w:style w:type="paragraph" w:customStyle="1" w:styleId="a7">
    <w:name w:val="Знак Знак Знак Знак"/>
    <w:basedOn w:val="a"/>
    <w:next w:val="2"/>
    <w:autoRedefine/>
    <w:rsid w:val="00200A33"/>
    <w:pPr>
      <w:spacing w:after="160" w:line="240" w:lineRule="exact"/>
    </w:pPr>
    <w:rPr>
      <w:szCs w:val="20"/>
      <w:lang w:val="en-US" w:eastAsia="en-US"/>
    </w:rPr>
  </w:style>
  <w:style w:type="character" w:customStyle="1" w:styleId="a8">
    <w:name w:val="Дата Знак"/>
    <w:link w:val="a9"/>
    <w:semiHidden/>
    <w:locked/>
    <w:rsid w:val="009675C1"/>
    <w:rPr>
      <w:sz w:val="24"/>
      <w:lang w:val="ru-RU" w:eastAsia="ru-RU" w:bidi="ar-SA"/>
    </w:rPr>
  </w:style>
  <w:style w:type="paragraph" w:styleId="a9">
    <w:name w:val="Date"/>
    <w:basedOn w:val="a"/>
    <w:next w:val="a"/>
    <w:link w:val="a8"/>
    <w:rsid w:val="009675C1"/>
    <w:pPr>
      <w:spacing w:after="60"/>
      <w:jc w:val="both"/>
    </w:pPr>
    <w:rPr>
      <w:szCs w:val="20"/>
    </w:rPr>
  </w:style>
  <w:style w:type="character" w:customStyle="1" w:styleId="31">
    <w:name w:val="Основной текст 3 Знак"/>
    <w:link w:val="32"/>
    <w:semiHidden/>
    <w:locked/>
    <w:rsid w:val="009675C1"/>
    <w:rPr>
      <w:sz w:val="16"/>
      <w:szCs w:val="16"/>
      <w:lang w:val="ru-RU" w:eastAsia="ru-RU" w:bidi="ar-SA"/>
    </w:rPr>
  </w:style>
  <w:style w:type="paragraph" w:styleId="32">
    <w:name w:val="Body Text 3"/>
    <w:basedOn w:val="a"/>
    <w:link w:val="31"/>
    <w:rsid w:val="009675C1"/>
    <w:pPr>
      <w:spacing w:after="120"/>
    </w:pPr>
    <w:rPr>
      <w:sz w:val="16"/>
      <w:szCs w:val="16"/>
    </w:rPr>
  </w:style>
  <w:style w:type="character" w:customStyle="1" w:styleId="aa">
    <w:name w:val="Основной шрифт"/>
    <w:semiHidden/>
    <w:rsid w:val="009675C1"/>
  </w:style>
  <w:style w:type="paragraph" w:customStyle="1" w:styleId="ab">
    <w:name w:val="Знак Знак Знак Знак"/>
    <w:basedOn w:val="a"/>
    <w:rsid w:val="00775CED"/>
    <w:pPr>
      <w:spacing w:before="100" w:beforeAutospacing="1" w:after="100" w:afterAutospacing="1"/>
    </w:pPr>
    <w:rPr>
      <w:rFonts w:ascii="Tahoma" w:hAnsi="Tahoma"/>
      <w:sz w:val="20"/>
      <w:szCs w:val="20"/>
      <w:lang w:val="en-US" w:eastAsia="en-US"/>
    </w:rPr>
  </w:style>
  <w:style w:type="table" w:styleId="ac">
    <w:name w:val="Table Grid"/>
    <w:basedOn w:val="a1"/>
    <w:uiPriority w:val="59"/>
    <w:rsid w:val="00280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rsid w:val="00C23FA2"/>
    <w:pPr>
      <w:spacing w:after="150"/>
    </w:pPr>
    <w:rPr>
      <w:sz w:val="18"/>
      <w:szCs w:val="18"/>
    </w:rPr>
  </w:style>
  <w:style w:type="character" w:customStyle="1" w:styleId="30">
    <w:name w:val="Заголовок 3 Знак"/>
    <w:link w:val="3"/>
    <w:rsid w:val="0068599C"/>
    <w:rPr>
      <w:rFonts w:ascii="Arial" w:hAnsi="Arial" w:cs="Arial"/>
      <w:b/>
      <w:bCs/>
      <w:sz w:val="26"/>
      <w:szCs w:val="26"/>
    </w:rPr>
  </w:style>
  <w:style w:type="character" w:customStyle="1" w:styleId="a4">
    <w:name w:val="Основной текст Знак"/>
    <w:link w:val="a3"/>
    <w:rsid w:val="0068599C"/>
    <w:rPr>
      <w:sz w:val="24"/>
    </w:rPr>
  </w:style>
  <w:style w:type="paragraph" w:styleId="ae">
    <w:name w:val="Balloon Text"/>
    <w:basedOn w:val="a"/>
    <w:link w:val="af"/>
    <w:rsid w:val="0082699C"/>
    <w:rPr>
      <w:rFonts w:ascii="Tahoma" w:hAnsi="Tahoma"/>
      <w:sz w:val="16"/>
      <w:szCs w:val="16"/>
      <w:lang w:val="x-none" w:eastAsia="x-none"/>
    </w:rPr>
  </w:style>
  <w:style w:type="character" w:customStyle="1" w:styleId="af">
    <w:name w:val="Текст выноски Знак"/>
    <w:link w:val="ae"/>
    <w:rsid w:val="0082699C"/>
    <w:rPr>
      <w:rFonts w:ascii="Tahoma" w:hAnsi="Tahoma" w:cs="Tahoma"/>
      <w:sz w:val="16"/>
      <w:szCs w:val="16"/>
    </w:rPr>
  </w:style>
  <w:style w:type="paragraph" w:customStyle="1" w:styleId="1">
    <w:name w:val="Без интервала1"/>
    <w:rsid w:val="006564DA"/>
    <w:rPr>
      <w:rFonts w:ascii="Calibri" w:hAnsi="Calibri"/>
      <w:sz w:val="22"/>
      <w:szCs w:val="22"/>
    </w:rPr>
  </w:style>
  <w:style w:type="paragraph" w:customStyle="1" w:styleId="10">
    <w:name w:val="Абзац списка1"/>
    <w:basedOn w:val="a"/>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lang w:val="ru-RU" w:eastAsia="ru-RU" w:bidi="ar-SA"/>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0">
    <w:name w:val="footnote text"/>
    <w:basedOn w:val="a"/>
    <w:link w:val="af1"/>
    <w:unhideWhenUsed/>
    <w:rsid w:val="00621312"/>
    <w:pPr>
      <w:widowControl w:val="0"/>
      <w:autoSpaceDE w:val="0"/>
      <w:autoSpaceDN w:val="0"/>
    </w:pPr>
    <w:rPr>
      <w:sz w:val="20"/>
      <w:szCs w:val="20"/>
    </w:rPr>
  </w:style>
  <w:style w:type="character" w:customStyle="1" w:styleId="af1">
    <w:name w:val="Текст сноски Знак"/>
    <w:basedOn w:val="a0"/>
    <w:link w:val="af0"/>
    <w:rsid w:val="00621312"/>
  </w:style>
  <w:style w:type="paragraph" w:styleId="af2">
    <w:name w:val="Plain Text"/>
    <w:basedOn w:val="a"/>
    <w:link w:val="af3"/>
    <w:uiPriority w:val="99"/>
    <w:unhideWhenUsed/>
    <w:rsid w:val="00621312"/>
    <w:pPr>
      <w:tabs>
        <w:tab w:val="left" w:pos="360"/>
      </w:tabs>
      <w:ind w:firstLine="900"/>
      <w:jc w:val="both"/>
    </w:pPr>
    <w:rPr>
      <w:rFonts w:eastAsia="MS Mincho"/>
      <w:spacing w:val="-2"/>
      <w:sz w:val="26"/>
      <w:szCs w:val="20"/>
      <w:lang w:val="x-none" w:eastAsia="x-none"/>
    </w:rPr>
  </w:style>
  <w:style w:type="character" w:customStyle="1" w:styleId="af3">
    <w:name w:val="Текст Знак"/>
    <w:link w:val="af2"/>
    <w:uiPriority w:val="99"/>
    <w:rsid w:val="00621312"/>
    <w:rPr>
      <w:rFonts w:eastAsia="MS Mincho"/>
      <w:spacing w:val="-2"/>
      <w:sz w:val="26"/>
    </w:rPr>
  </w:style>
  <w:style w:type="paragraph" w:styleId="af4">
    <w:name w:val="List Paragraph"/>
    <w:basedOn w:val="a"/>
    <w:uiPriority w:val="34"/>
    <w:qFormat/>
    <w:rsid w:val="00621312"/>
    <w:pPr>
      <w:ind w:left="708"/>
    </w:pPr>
  </w:style>
  <w:style w:type="character" w:styleId="af5">
    <w:name w:val="footnote reference"/>
    <w:unhideWhenUsed/>
    <w:rsid w:val="00621312"/>
    <w:rPr>
      <w:vertAlign w:val="superscript"/>
    </w:rPr>
  </w:style>
  <w:style w:type="paragraph" w:styleId="af6">
    <w:name w:val="No Spacing"/>
    <w:uiPriority w:val="1"/>
    <w:qFormat/>
    <w:rsid w:val="00953EA4"/>
    <w:rPr>
      <w:rFonts w:ascii="Calibri" w:eastAsia="Calibri" w:hAnsi="Calibri"/>
      <w:sz w:val="22"/>
      <w:szCs w:val="22"/>
      <w:lang w:eastAsia="en-US"/>
    </w:rPr>
  </w:style>
  <w:style w:type="character" w:customStyle="1" w:styleId="21">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8B0245"/>
    <w:rPr>
      <w:rFonts w:ascii="Times New Roman" w:hAnsi="Times New Roman" w:cs="Times New Roman"/>
      <w:sz w:val="16"/>
      <w:szCs w:val="16"/>
      <w:lang w:eastAsia="ru-RU"/>
    </w:rPr>
  </w:style>
  <w:style w:type="table" w:customStyle="1" w:styleId="TableGridPHPDOCX">
    <w:name w:val="Table Grid PHPDOCX"/>
    <w:uiPriority w:val="59"/>
    <w:rsid w:val="00C62F8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Title"/>
    <w:basedOn w:val="a"/>
    <w:link w:val="af8"/>
    <w:qFormat/>
    <w:rsid w:val="00F0289C"/>
    <w:pPr>
      <w:spacing w:before="240" w:after="60"/>
      <w:jc w:val="center"/>
      <w:outlineLvl w:val="0"/>
    </w:pPr>
    <w:rPr>
      <w:rFonts w:ascii="Arial" w:hAnsi="Arial"/>
      <w:b/>
      <w:kern w:val="28"/>
      <w:sz w:val="32"/>
      <w:szCs w:val="20"/>
    </w:rPr>
  </w:style>
  <w:style w:type="character" w:customStyle="1" w:styleId="af8">
    <w:name w:val="Название Знак"/>
    <w:link w:val="af7"/>
    <w:rsid w:val="00F0289C"/>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39493">
      <w:bodyDiv w:val="1"/>
      <w:marLeft w:val="0"/>
      <w:marRight w:val="0"/>
      <w:marTop w:val="0"/>
      <w:marBottom w:val="0"/>
      <w:divBdr>
        <w:top w:val="none" w:sz="0" w:space="0" w:color="auto"/>
        <w:left w:val="none" w:sz="0" w:space="0" w:color="auto"/>
        <w:bottom w:val="none" w:sz="0" w:space="0" w:color="auto"/>
        <w:right w:val="none" w:sz="0" w:space="0" w:color="auto"/>
      </w:divBdr>
    </w:div>
    <w:div w:id="115293816">
      <w:bodyDiv w:val="1"/>
      <w:marLeft w:val="0"/>
      <w:marRight w:val="0"/>
      <w:marTop w:val="0"/>
      <w:marBottom w:val="0"/>
      <w:divBdr>
        <w:top w:val="none" w:sz="0" w:space="0" w:color="auto"/>
        <w:left w:val="none" w:sz="0" w:space="0" w:color="auto"/>
        <w:bottom w:val="none" w:sz="0" w:space="0" w:color="auto"/>
        <w:right w:val="none" w:sz="0" w:space="0" w:color="auto"/>
      </w:divBdr>
    </w:div>
    <w:div w:id="148253974">
      <w:bodyDiv w:val="1"/>
      <w:marLeft w:val="0"/>
      <w:marRight w:val="0"/>
      <w:marTop w:val="0"/>
      <w:marBottom w:val="0"/>
      <w:divBdr>
        <w:top w:val="none" w:sz="0" w:space="0" w:color="auto"/>
        <w:left w:val="none" w:sz="0" w:space="0" w:color="auto"/>
        <w:bottom w:val="none" w:sz="0" w:space="0" w:color="auto"/>
        <w:right w:val="none" w:sz="0" w:space="0" w:color="auto"/>
      </w:divBdr>
    </w:div>
    <w:div w:id="169376717">
      <w:bodyDiv w:val="1"/>
      <w:marLeft w:val="0"/>
      <w:marRight w:val="0"/>
      <w:marTop w:val="0"/>
      <w:marBottom w:val="0"/>
      <w:divBdr>
        <w:top w:val="none" w:sz="0" w:space="0" w:color="auto"/>
        <w:left w:val="none" w:sz="0" w:space="0" w:color="auto"/>
        <w:bottom w:val="none" w:sz="0" w:space="0" w:color="auto"/>
        <w:right w:val="none" w:sz="0" w:space="0" w:color="auto"/>
      </w:divBdr>
    </w:div>
    <w:div w:id="251400363">
      <w:bodyDiv w:val="1"/>
      <w:marLeft w:val="0"/>
      <w:marRight w:val="0"/>
      <w:marTop w:val="0"/>
      <w:marBottom w:val="0"/>
      <w:divBdr>
        <w:top w:val="none" w:sz="0" w:space="0" w:color="auto"/>
        <w:left w:val="none" w:sz="0" w:space="0" w:color="auto"/>
        <w:bottom w:val="none" w:sz="0" w:space="0" w:color="auto"/>
        <w:right w:val="none" w:sz="0" w:space="0" w:color="auto"/>
      </w:divBdr>
    </w:div>
    <w:div w:id="257565534">
      <w:bodyDiv w:val="1"/>
      <w:marLeft w:val="0"/>
      <w:marRight w:val="0"/>
      <w:marTop w:val="0"/>
      <w:marBottom w:val="0"/>
      <w:divBdr>
        <w:top w:val="none" w:sz="0" w:space="0" w:color="auto"/>
        <w:left w:val="none" w:sz="0" w:space="0" w:color="auto"/>
        <w:bottom w:val="none" w:sz="0" w:space="0" w:color="auto"/>
        <w:right w:val="none" w:sz="0" w:space="0" w:color="auto"/>
      </w:divBdr>
    </w:div>
    <w:div w:id="279070394">
      <w:bodyDiv w:val="1"/>
      <w:marLeft w:val="0"/>
      <w:marRight w:val="0"/>
      <w:marTop w:val="0"/>
      <w:marBottom w:val="0"/>
      <w:divBdr>
        <w:top w:val="none" w:sz="0" w:space="0" w:color="auto"/>
        <w:left w:val="none" w:sz="0" w:space="0" w:color="auto"/>
        <w:bottom w:val="none" w:sz="0" w:space="0" w:color="auto"/>
        <w:right w:val="none" w:sz="0" w:space="0" w:color="auto"/>
      </w:divBdr>
    </w:div>
    <w:div w:id="284039952">
      <w:bodyDiv w:val="1"/>
      <w:marLeft w:val="0"/>
      <w:marRight w:val="0"/>
      <w:marTop w:val="0"/>
      <w:marBottom w:val="0"/>
      <w:divBdr>
        <w:top w:val="none" w:sz="0" w:space="0" w:color="auto"/>
        <w:left w:val="none" w:sz="0" w:space="0" w:color="auto"/>
        <w:bottom w:val="none" w:sz="0" w:space="0" w:color="auto"/>
        <w:right w:val="none" w:sz="0" w:space="0" w:color="auto"/>
      </w:divBdr>
    </w:div>
    <w:div w:id="295764167">
      <w:bodyDiv w:val="1"/>
      <w:marLeft w:val="0"/>
      <w:marRight w:val="0"/>
      <w:marTop w:val="0"/>
      <w:marBottom w:val="0"/>
      <w:divBdr>
        <w:top w:val="none" w:sz="0" w:space="0" w:color="auto"/>
        <w:left w:val="none" w:sz="0" w:space="0" w:color="auto"/>
        <w:bottom w:val="none" w:sz="0" w:space="0" w:color="auto"/>
        <w:right w:val="none" w:sz="0" w:space="0" w:color="auto"/>
      </w:divBdr>
    </w:div>
    <w:div w:id="300353905">
      <w:bodyDiv w:val="1"/>
      <w:marLeft w:val="0"/>
      <w:marRight w:val="0"/>
      <w:marTop w:val="0"/>
      <w:marBottom w:val="0"/>
      <w:divBdr>
        <w:top w:val="none" w:sz="0" w:space="0" w:color="auto"/>
        <w:left w:val="none" w:sz="0" w:space="0" w:color="auto"/>
        <w:bottom w:val="none" w:sz="0" w:space="0" w:color="auto"/>
        <w:right w:val="none" w:sz="0" w:space="0" w:color="auto"/>
      </w:divBdr>
    </w:div>
    <w:div w:id="322665533">
      <w:bodyDiv w:val="1"/>
      <w:marLeft w:val="0"/>
      <w:marRight w:val="0"/>
      <w:marTop w:val="0"/>
      <w:marBottom w:val="0"/>
      <w:divBdr>
        <w:top w:val="none" w:sz="0" w:space="0" w:color="auto"/>
        <w:left w:val="none" w:sz="0" w:space="0" w:color="auto"/>
        <w:bottom w:val="none" w:sz="0" w:space="0" w:color="auto"/>
        <w:right w:val="none" w:sz="0" w:space="0" w:color="auto"/>
      </w:divBdr>
    </w:div>
    <w:div w:id="331878190">
      <w:bodyDiv w:val="1"/>
      <w:marLeft w:val="0"/>
      <w:marRight w:val="0"/>
      <w:marTop w:val="0"/>
      <w:marBottom w:val="0"/>
      <w:divBdr>
        <w:top w:val="none" w:sz="0" w:space="0" w:color="auto"/>
        <w:left w:val="none" w:sz="0" w:space="0" w:color="auto"/>
        <w:bottom w:val="none" w:sz="0" w:space="0" w:color="auto"/>
        <w:right w:val="none" w:sz="0" w:space="0" w:color="auto"/>
      </w:divBdr>
    </w:div>
    <w:div w:id="340399700">
      <w:bodyDiv w:val="1"/>
      <w:marLeft w:val="0"/>
      <w:marRight w:val="0"/>
      <w:marTop w:val="0"/>
      <w:marBottom w:val="0"/>
      <w:divBdr>
        <w:top w:val="none" w:sz="0" w:space="0" w:color="auto"/>
        <w:left w:val="none" w:sz="0" w:space="0" w:color="auto"/>
        <w:bottom w:val="none" w:sz="0" w:space="0" w:color="auto"/>
        <w:right w:val="none" w:sz="0" w:space="0" w:color="auto"/>
      </w:divBdr>
    </w:div>
    <w:div w:id="381826857">
      <w:bodyDiv w:val="1"/>
      <w:marLeft w:val="0"/>
      <w:marRight w:val="0"/>
      <w:marTop w:val="0"/>
      <w:marBottom w:val="0"/>
      <w:divBdr>
        <w:top w:val="none" w:sz="0" w:space="0" w:color="auto"/>
        <w:left w:val="none" w:sz="0" w:space="0" w:color="auto"/>
        <w:bottom w:val="none" w:sz="0" w:space="0" w:color="auto"/>
        <w:right w:val="none" w:sz="0" w:space="0" w:color="auto"/>
      </w:divBdr>
    </w:div>
    <w:div w:id="412435141">
      <w:bodyDiv w:val="1"/>
      <w:marLeft w:val="0"/>
      <w:marRight w:val="0"/>
      <w:marTop w:val="0"/>
      <w:marBottom w:val="0"/>
      <w:divBdr>
        <w:top w:val="none" w:sz="0" w:space="0" w:color="auto"/>
        <w:left w:val="none" w:sz="0" w:space="0" w:color="auto"/>
        <w:bottom w:val="none" w:sz="0" w:space="0" w:color="auto"/>
        <w:right w:val="none" w:sz="0" w:space="0" w:color="auto"/>
      </w:divBdr>
    </w:div>
    <w:div w:id="432408540">
      <w:bodyDiv w:val="1"/>
      <w:marLeft w:val="0"/>
      <w:marRight w:val="0"/>
      <w:marTop w:val="0"/>
      <w:marBottom w:val="0"/>
      <w:divBdr>
        <w:top w:val="none" w:sz="0" w:space="0" w:color="auto"/>
        <w:left w:val="none" w:sz="0" w:space="0" w:color="auto"/>
        <w:bottom w:val="none" w:sz="0" w:space="0" w:color="auto"/>
        <w:right w:val="none" w:sz="0" w:space="0" w:color="auto"/>
      </w:divBdr>
    </w:div>
    <w:div w:id="449666869">
      <w:bodyDiv w:val="1"/>
      <w:marLeft w:val="0"/>
      <w:marRight w:val="0"/>
      <w:marTop w:val="0"/>
      <w:marBottom w:val="0"/>
      <w:divBdr>
        <w:top w:val="none" w:sz="0" w:space="0" w:color="auto"/>
        <w:left w:val="none" w:sz="0" w:space="0" w:color="auto"/>
        <w:bottom w:val="none" w:sz="0" w:space="0" w:color="auto"/>
        <w:right w:val="none" w:sz="0" w:space="0" w:color="auto"/>
      </w:divBdr>
    </w:div>
    <w:div w:id="465854854">
      <w:bodyDiv w:val="1"/>
      <w:marLeft w:val="0"/>
      <w:marRight w:val="0"/>
      <w:marTop w:val="0"/>
      <w:marBottom w:val="0"/>
      <w:divBdr>
        <w:top w:val="none" w:sz="0" w:space="0" w:color="auto"/>
        <w:left w:val="none" w:sz="0" w:space="0" w:color="auto"/>
        <w:bottom w:val="none" w:sz="0" w:space="0" w:color="auto"/>
        <w:right w:val="none" w:sz="0" w:space="0" w:color="auto"/>
      </w:divBdr>
    </w:div>
    <w:div w:id="481236137">
      <w:bodyDiv w:val="1"/>
      <w:marLeft w:val="0"/>
      <w:marRight w:val="0"/>
      <w:marTop w:val="0"/>
      <w:marBottom w:val="0"/>
      <w:divBdr>
        <w:top w:val="none" w:sz="0" w:space="0" w:color="auto"/>
        <w:left w:val="none" w:sz="0" w:space="0" w:color="auto"/>
        <w:bottom w:val="none" w:sz="0" w:space="0" w:color="auto"/>
        <w:right w:val="none" w:sz="0" w:space="0" w:color="auto"/>
      </w:divBdr>
    </w:div>
    <w:div w:id="485514889">
      <w:bodyDiv w:val="1"/>
      <w:marLeft w:val="0"/>
      <w:marRight w:val="0"/>
      <w:marTop w:val="0"/>
      <w:marBottom w:val="0"/>
      <w:divBdr>
        <w:top w:val="none" w:sz="0" w:space="0" w:color="auto"/>
        <w:left w:val="none" w:sz="0" w:space="0" w:color="auto"/>
        <w:bottom w:val="none" w:sz="0" w:space="0" w:color="auto"/>
        <w:right w:val="none" w:sz="0" w:space="0" w:color="auto"/>
      </w:divBdr>
    </w:div>
    <w:div w:id="493183911">
      <w:bodyDiv w:val="1"/>
      <w:marLeft w:val="0"/>
      <w:marRight w:val="0"/>
      <w:marTop w:val="0"/>
      <w:marBottom w:val="0"/>
      <w:divBdr>
        <w:top w:val="none" w:sz="0" w:space="0" w:color="auto"/>
        <w:left w:val="none" w:sz="0" w:space="0" w:color="auto"/>
        <w:bottom w:val="none" w:sz="0" w:space="0" w:color="auto"/>
        <w:right w:val="none" w:sz="0" w:space="0" w:color="auto"/>
      </w:divBdr>
    </w:div>
    <w:div w:id="509681748">
      <w:bodyDiv w:val="1"/>
      <w:marLeft w:val="0"/>
      <w:marRight w:val="0"/>
      <w:marTop w:val="0"/>
      <w:marBottom w:val="0"/>
      <w:divBdr>
        <w:top w:val="none" w:sz="0" w:space="0" w:color="auto"/>
        <w:left w:val="none" w:sz="0" w:space="0" w:color="auto"/>
        <w:bottom w:val="none" w:sz="0" w:space="0" w:color="auto"/>
        <w:right w:val="none" w:sz="0" w:space="0" w:color="auto"/>
      </w:divBdr>
    </w:div>
    <w:div w:id="510142501">
      <w:bodyDiv w:val="1"/>
      <w:marLeft w:val="0"/>
      <w:marRight w:val="0"/>
      <w:marTop w:val="0"/>
      <w:marBottom w:val="0"/>
      <w:divBdr>
        <w:top w:val="none" w:sz="0" w:space="0" w:color="auto"/>
        <w:left w:val="none" w:sz="0" w:space="0" w:color="auto"/>
        <w:bottom w:val="none" w:sz="0" w:space="0" w:color="auto"/>
        <w:right w:val="none" w:sz="0" w:space="0" w:color="auto"/>
      </w:divBdr>
    </w:div>
    <w:div w:id="533419541">
      <w:bodyDiv w:val="1"/>
      <w:marLeft w:val="0"/>
      <w:marRight w:val="0"/>
      <w:marTop w:val="0"/>
      <w:marBottom w:val="0"/>
      <w:divBdr>
        <w:top w:val="none" w:sz="0" w:space="0" w:color="auto"/>
        <w:left w:val="none" w:sz="0" w:space="0" w:color="auto"/>
        <w:bottom w:val="none" w:sz="0" w:space="0" w:color="auto"/>
        <w:right w:val="none" w:sz="0" w:space="0" w:color="auto"/>
      </w:divBdr>
    </w:div>
    <w:div w:id="556547080">
      <w:bodyDiv w:val="1"/>
      <w:marLeft w:val="0"/>
      <w:marRight w:val="0"/>
      <w:marTop w:val="0"/>
      <w:marBottom w:val="0"/>
      <w:divBdr>
        <w:top w:val="none" w:sz="0" w:space="0" w:color="auto"/>
        <w:left w:val="none" w:sz="0" w:space="0" w:color="auto"/>
        <w:bottom w:val="none" w:sz="0" w:space="0" w:color="auto"/>
        <w:right w:val="none" w:sz="0" w:space="0" w:color="auto"/>
      </w:divBdr>
    </w:div>
    <w:div w:id="594285681">
      <w:bodyDiv w:val="1"/>
      <w:marLeft w:val="0"/>
      <w:marRight w:val="0"/>
      <w:marTop w:val="0"/>
      <w:marBottom w:val="0"/>
      <w:divBdr>
        <w:top w:val="none" w:sz="0" w:space="0" w:color="auto"/>
        <w:left w:val="none" w:sz="0" w:space="0" w:color="auto"/>
        <w:bottom w:val="none" w:sz="0" w:space="0" w:color="auto"/>
        <w:right w:val="none" w:sz="0" w:space="0" w:color="auto"/>
      </w:divBdr>
    </w:div>
    <w:div w:id="601954812">
      <w:bodyDiv w:val="1"/>
      <w:marLeft w:val="0"/>
      <w:marRight w:val="0"/>
      <w:marTop w:val="0"/>
      <w:marBottom w:val="0"/>
      <w:divBdr>
        <w:top w:val="none" w:sz="0" w:space="0" w:color="auto"/>
        <w:left w:val="none" w:sz="0" w:space="0" w:color="auto"/>
        <w:bottom w:val="none" w:sz="0" w:space="0" w:color="auto"/>
        <w:right w:val="none" w:sz="0" w:space="0" w:color="auto"/>
      </w:divBdr>
    </w:div>
    <w:div w:id="609165927">
      <w:bodyDiv w:val="1"/>
      <w:marLeft w:val="0"/>
      <w:marRight w:val="0"/>
      <w:marTop w:val="0"/>
      <w:marBottom w:val="0"/>
      <w:divBdr>
        <w:top w:val="none" w:sz="0" w:space="0" w:color="auto"/>
        <w:left w:val="none" w:sz="0" w:space="0" w:color="auto"/>
        <w:bottom w:val="none" w:sz="0" w:space="0" w:color="auto"/>
        <w:right w:val="none" w:sz="0" w:space="0" w:color="auto"/>
      </w:divBdr>
    </w:div>
    <w:div w:id="687684833">
      <w:bodyDiv w:val="1"/>
      <w:marLeft w:val="0"/>
      <w:marRight w:val="0"/>
      <w:marTop w:val="0"/>
      <w:marBottom w:val="0"/>
      <w:divBdr>
        <w:top w:val="none" w:sz="0" w:space="0" w:color="auto"/>
        <w:left w:val="none" w:sz="0" w:space="0" w:color="auto"/>
        <w:bottom w:val="none" w:sz="0" w:space="0" w:color="auto"/>
        <w:right w:val="none" w:sz="0" w:space="0" w:color="auto"/>
      </w:divBdr>
    </w:div>
    <w:div w:id="700476897">
      <w:bodyDiv w:val="1"/>
      <w:marLeft w:val="0"/>
      <w:marRight w:val="0"/>
      <w:marTop w:val="0"/>
      <w:marBottom w:val="0"/>
      <w:divBdr>
        <w:top w:val="none" w:sz="0" w:space="0" w:color="auto"/>
        <w:left w:val="none" w:sz="0" w:space="0" w:color="auto"/>
        <w:bottom w:val="none" w:sz="0" w:space="0" w:color="auto"/>
        <w:right w:val="none" w:sz="0" w:space="0" w:color="auto"/>
      </w:divBdr>
    </w:div>
    <w:div w:id="715856234">
      <w:bodyDiv w:val="1"/>
      <w:marLeft w:val="0"/>
      <w:marRight w:val="0"/>
      <w:marTop w:val="0"/>
      <w:marBottom w:val="0"/>
      <w:divBdr>
        <w:top w:val="none" w:sz="0" w:space="0" w:color="auto"/>
        <w:left w:val="none" w:sz="0" w:space="0" w:color="auto"/>
        <w:bottom w:val="none" w:sz="0" w:space="0" w:color="auto"/>
        <w:right w:val="none" w:sz="0" w:space="0" w:color="auto"/>
      </w:divBdr>
    </w:div>
    <w:div w:id="723988015">
      <w:bodyDiv w:val="1"/>
      <w:marLeft w:val="0"/>
      <w:marRight w:val="0"/>
      <w:marTop w:val="0"/>
      <w:marBottom w:val="0"/>
      <w:divBdr>
        <w:top w:val="none" w:sz="0" w:space="0" w:color="auto"/>
        <w:left w:val="none" w:sz="0" w:space="0" w:color="auto"/>
        <w:bottom w:val="none" w:sz="0" w:space="0" w:color="auto"/>
        <w:right w:val="none" w:sz="0" w:space="0" w:color="auto"/>
      </w:divBdr>
    </w:div>
    <w:div w:id="761803993">
      <w:bodyDiv w:val="1"/>
      <w:marLeft w:val="0"/>
      <w:marRight w:val="0"/>
      <w:marTop w:val="0"/>
      <w:marBottom w:val="0"/>
      <w:divBdr>
        <w:top w:val="none" w:sz="0" w:space="0" w:color="auto"/>
        <w:left w:val="none" w:sz="0" w:space="0" w:color="auto"/>
        <w:bottom w:val="none" w:sz="0" w:space="0" w:color="auto"/>
        <w:right w:val="none" w:sz="0" w:space="0" w:color="auto"/>
      </w:divBdr>
    </w:div>
    <w:div w:id="825824812">
      <w:bodyDiv w:val="1"/>
      <w:marLeft w:val="0"/>
      <w:marRight w:val="0"/>
      <w:marTop w:val="0"/>
      <w:marBottom w:val="0"/>
      <w:divBdr>
        <w:top w:val="none" w:sz="0" w:space="0" w:color="auto"/>
        <w:left w:val="none" w:sz="0" w:space="0" w:color="auto"/>
        <w:bottom w:val="none" w:sz="0" w:space="0" w:color="auto"/>
        <w:right w:val="none" w:sz="0" w:space="0" w:color="auto"/>
      </w:divBdr>
    </w:div>
    <w:div w:id="865217575">
      <w:bodyDiv w:val="1"/>
      <w:marLeft w:val="0"/>
      <w:marRight w:val="0"/>
      <w:marTop w:val="0"/>
      <w:marBottom w:val="0"/>
      <w:divBdr>
        <w:top w:val="none" w:sz="0" w:space="0" w:color="auto"/>
        <w:left w:val="none" w:sz="0" w:space="0" w:color="auto"/>
        <w:bottom w:val="none" w:sz="0" w:space="0" w:color="auto"/>
        <w:right w:val="none" w:sz="0" w:space="0" w:color="auto"/>
      </w:divBdr>
    </w:div>
    <w:div w:id="906182034">
      <w:bodyDiv w:val="1"/>
      <w:marLeft w:val="0"/>
      <w:marRight w:val="0"/>
      <w:marTop w:val="0"/>
      <w:marBottom w:val="0"/>
      <w:divBdr>
        <w:top w:val="none" w:sz="0" w:space="0" w:color="auto"/>
        <w:left w:val="none" w:sz="0" w:space="0" w:color="auto"/>
        <w:bottom w:val="none" w:sz="0" w:space="0" w:color="auto"/>
        <w:right w:val="none" w:sz="0" w:space="0" w:color="auto"/>
      </w:divBdr>
    </w:div>
    <w:div w:id="925115080">
      <w:bodyDiv w:val="1"/>
      <w:marLeft w:val="0"/>
      <w:marRight w:val="0"/>
      <w:marTop w:val="0"/>
      <w:marBottom w:val="0"/>
      <w:divBdr>
        <w:top w:val="none" w:sz="0" w:space="0" w:color="auto"/>
        <w:left w:val="none" w:sz="0" w:space="0" w:color="auto"/>
        <w:bottom w:val="none" w:sz="0" w:space="0" w:color="auto"/>
        <w:right w:val="none" w:sz="0" w:space="0" w:color="auto"/>
      </w:divBdr>
    </w:div>
    <w:div w:id="933787086">
      <w:bodyDiv w:val="1"/>
      <w:marLeft w:val="0"/>
      <w:marRight w:val="0"/>
      <w:marTop w:val="0"/>
      <w:marBottom w:val="0"/>
      <w:divBdr>
        <w:top w:val="none" w:sz="0" w:space="0" w:color="auto"/>
        <w:left w:val="none" w:sz="0" w:space="0" w:color="auto"/>
        <w:bottom w:val="none" w:sz="0" w:space="0" w:color="auto"/>
        <w:right w:val="none" w:sz="0" w:space="0" w:color="auto"/>
      </w:divBdr>
    </w:div>
    <w:div w:id="984041294">
      <w:bodyDiv w:val="1"/>
      <w:marLeft w:val="0"/>
      <w:marRight w:val="0"/>
      <w:marTop w:val="0"/>
      <w:marBottom w:val="0"/>
      <w:divBdr>
        <w:top w:val="none" w:sz="0" w:space="0" w:color="auto"/>
        <w:left w:val="none" w:sz="0" w:space="0" w:color="auto"/>
        <w:bottom w:val="none" w:sz="0" w:space="0" w:color="auto"/>
        <w:right w:val="none" w:sz="0" w:space="0" w:color="auto"/>
      </w:divBdr>
    </w:div>
    <w:div w:id="987366794">
      <w:bodyDiv w:val="1"/>
      <w:marLeft w:val="0"/>
      <w:marRight w:val="0"/>
      <w:marTop w:val="0"/>
      <w:marBottom w:val="0"/>
      <w:divBdr>
        <w:top w:val="none" w:sz="0" w:space="0" w:color="auto"/>
        <w:left w:val="none" w:sz="0" w:space="0" w:color="auto"/>
        <w:bottom w:val="none" w:sz="0" w:space="0" w:color="auto"/>
        <w:right w:val="none" w:sz="0" w:space="0" w:color="auto"/>
      </w:divBdr>
    </w:div>
    <w:div w:id="1037778079">
      <w:bodyDiv w:val="1"/>
      <w:marLeft w:val="0"/>
      <w:marRight w:val="0"/>
      <w:marTop w:val="0"/>
      <w:marBottom w:val="0"/>
      <w:divBdr>
        <w:top w:val="none" w:sz="0" w:space="0" w:color="auto"/>
        <w:left w:val="none" w:sz="0" w:space="0" w:color="auto"/>
        <w:bottom w:val="none" w:sz="0" w:space="0" w:color="auto"/>
        <w:right w:val="none" w:sz="0" w:space="0" w:color="auto"/>
      </w:divBdr>
    </w:div>
    <w:div w:id="1083070713">
      <w:bodyDiv w:val="1"/>
      <w:marLeft w:val="0"/>
      <w:marRight w:val="0"/>
      <w:marTop w:val="0"/>
      <w:marBottom w:val="0"/>
      <w:divBdr>
        <w:top w:val="none" w:sz="0" w:space="0" w:color="auto"/>
        <w:left w:val="none" w:sz="0" w:space="0" w:color="auto"/>
        <w:bottom w:val="none" w:sz="0" w:space="0" w:color="auto"/>
        <w:right w:val="none" w:sz="0" w:space="0" w:color="auto"/>
      </w:divBdr>
    </w:div>
    <w:div w:id="1085491813">
      <w:bodyDiv w:val="1"/>
      <w:marLeft w:val="0"/>
      <w:marRight w:val="0"/>
      <w:marTop w:val="0"/>
      <w:marBottom w:val="0"/>
      <w:divBdr>
        <w:top w:val="none" w:sz="0" w:space="0" w:color="auto"/>
        <w:left w:val="none" w:sz="0" w:space="0" w:color="auto"/>
        <w:bottom w:val="none" w:sz="0" w:space="0" w:color="auto"/>
        <w:right w:val="none" w:sz="0" w:space="0" w:color="auto"/>
      </w:divBdr>
    </w:div>
    <w:div w:id="1118181281">
      <w:bodyDiv w:val="1"/>
      <w:marLeft w:val="0"/>
      <w:marRight w:val="0"/>
      <w:marTop w:val="0"/>
      <w:marBottom w:val="0"/>
      <w:divBdr>
        <w:top w:val="none" w:sz="0" w:space="0" w:color="auto"/>
        <w:left w:val="none" w:sz="0" w:space="0" w:color="auto"/>
        <w:bottom w:val="none" w:sz="0" w:space="0" w:color="auto"/>
        <w:right w:val="none" w:sz="0" w:space="0" w:color="auto"/>
      </w:divBdr>
    </w:div>
    <w:div w:id="1141770501">
      <w:bodyDiv w:val="1"/>
      <w:marLeft w:val="0"/>
      <w:marRight w:val="0"/>
      <w:marTop w:val="0"/>
      <w:marBottom w:val="0"/>
      <w:divBdr>
        <w:top w:val="none" w:sz="0" w:space="0" w:color="auto"/>
        <w:left w:val="none" w:sz="0" w:space="0" w:color="auto"/>
        <w:bottom w:val="none" w:sz="0" w:space="0" w:color="auto"/>
        <w:right w:val="none" w:sz="0" w:space="0" w:color="auto"/>
      </w:divBdr>
    </w:div>
    <w:div w:id="1150826090">
      <w:bodyDiv w:val="1"/>
      <w:marLeft w:val="0"/>
      <w:marRight w:val="0"/>
      <w:marTop w:val="0"/>
      <w:marBottom w:val="0"/>
      <w:divBdr>
        <w:top w:val="none" w:sz="0" w:space="0" w:color="auto"/>
        <w:left w:val="none" w:sz="0" w:space="0" w:color="auto"/>
        <w:bottom w:val="none" w:sz="0" w:space="0" w:color="auto"/>
        <w:right w:val="none" w:sz="0" w:space="0" w:color="auto"/>
      </w:divBdr>
    </w:div>
    <w:div w:id="1160998964">
      <w:bodyDiv w:val="1"/>
      <w:marLeft w:val="0"/>
      <w:marRight w:val="0"/>
      <w:marTop w:val="0"/>
      <w:marBottom w:val="0"/>
      <w:divBdr>
        <w:top w:val="none" w:sz="0" w:space="0" w:color="auto"/>
        <w:left w:val="none" w:sz="0" w:space="0" w:color="auto"/>
        <w:bottom w:val="none" w:sz="0" w:space="0" w:color="auto"/>
        <w:right w:val="none" w:sz="0" w:space="0" w:color="auto"/>
      </w:divBdr>
    </w:div>
    <w:div w:id="1178808178">
      <w:bodyDiv w:val="1"/>
      <w:marLeft w:val="0"/>
      <w:marRight w:val="0"/>
      <w:marTop w:val="0"/>
      <w:marBottom w:val="0"/>
      <w:divBdr>
        <w:top w:val="none" w:sz="0" w:space="0" w:color="auto"/>
        <w:left w:val="none" w:sz="0" w:space="0" w:color="auto"/>
        <w:bottom w:val="none" w:sz="0" w:space="0" w:color="auto"/>
        <w:right w:val="none" w:sz="0" w:space="0" w:color="auto"/>
      </w:divBdr>
    </w:div>
    <w:div w:id="1258095218">
      <w:bodyDiv w:val="1"/>
      <w:marLeft w:val="0"/>
      <w:marRight w:val="0"/>
      <w:marTop w:val="0"/>
      <w:marBottom w:val="0"/>
      <w:divBdr>
        <w:top w:val="none" w:sz="0" w:space="0" w:color="auto"/>
        <w:left w:val="none" w:sz="0" w:space="0" w:color="auto"/>
        <w:bottom w:val="none" w:sz="0" w:space="0" w:color="auto"/>
        <w:right w:val="none" w:sz="0" w:space="0" w:color="auto"/>
      </w:divBdr>
      <w:divsChild>
        <w:div w:id="143589441">
          <w:marLeft w:val="0"/>
          <w:marRight w:val="0"/>
          <w:marTop w:val="0"/>
          <w:marBottom w:val="0"/>
          <w:divBdr>
            <w:top w:val="none" w:sz="0" w:space="0" w:color="auto"/>
            <w:left w:val="none" w:sz="0" w:space="0" w:color="auto"/>
            <w:bottom w:val="none" w:sz="0" w:space="0" w:color="auto"/>
            <w:right w:val="none" w:sz="0" w:space="0" w:color="auto"/>
          </w:divBdr>
        </w:div>
      </w:divsChild>
    </w:div>
    <w:div w:id="1275938812">
      <w:bodyDiv w:val="1"/>
      <w:marLeft w:val="0"/>
      <w:marRight w:val="0"/>
      <w:marTop w:val="0"/>
      <w:marBottom w:val="0"/>
      <w:divBdr>
        <w:top w:val="none" w:sz="0" w:space="0" w:color="auto"/>
        <w:left w:val="none" w:sz="0" w:space="0" w:color="auto"/>
        <w:bottom w:val="none" w:sz="0" w:space="0" w:color="auto"/>
        <w:right w:val="none" w:sz="0" w:space="0" w:color="auto"/>
      </w:divBdr>
    </w:div>
    <w:div w:id="1279557472">
      <w:bodyDiv w:val="1"/>
      <w:marLeft w:val="0"/>
      <w:marRight w:val="0"/>
      <w:marTop w:val="0"/>
      <w:marBottom w:val="0"/>
      <w:divBdr>
        <w:top w:val="none" w:sz="0" w:space="0" w:color="auto"/>
        <w:left w:val="none" w:sz="0" w:space="0" w:color="auto"/>
        <w:bottom w:val="none" w:sz="0" w:space="0" w:color="auto"/>
        <w:right w:val="none" w:sz="0" w:space="0" w:color="auto"/>
      </w:divBdr>
    </w:div>
    <w:div w:id="1293707052">
      <w:bodyDiv w:val="1"/>
      <w:marLeft w:val="0"/>
      <w:marRight w:val="0"/>
      <w:marTop w:val="0"/>
      <w:marBottom w:val="0"/>
      <w:divBdr>
        <w:top w:val="none" w:sz="0" w:space="0" w:color="auto"/>
        <w:left w:val="none" w:sz="0" w:space="0" w:color="auto"/>
        <w:bottom w:val="none" w:sz="0" w:space="0" w:color="auto"/>
        <w:right w:val="none" w:sz="0" w:space="0" w:color="auto"/>
      </w:divBdr>
    </w:div>
    <w:div w:id="1344480142">
      <w:bodyDiv w:val="1"/>
      <w:marLeft w:val="0"/>
      <w:marRight w:val="0"/>
      <w:marTop w:val="0"/>
      <w:marBottom w:val="0"/>
      <w:divBdr>
        <w:top w:val="none" w:sz="0" w:space="0" w:color="auto"/>
        <w:left w:val="none" w:sz="0" w:space="0" w:color="auto"/>
        <w:bottom w:val="none" w:sz="0" w:space="0" w:color="auto"/>
        <w:right w:val="none" w:sz="0" w:space="0" w:color="auto"/>
      </w:divBdr>
    </w:div>
    <w:div w:id="1355693425">
      <w:bodyDiv w:val="1"/>
      <w:marLeft w:val="0"/>
      <w:marRight w:val="0"/>
      <w:marTop w:val="0"/>
      <w:marBottom w:val="0"/>
      <w:divBdr>
        <w:top w:val="none" w:sz="0" w:space="0" w:color="auto"/>
        <w:left w:val="none" w:sz="0" w:space="0" w:color="auto"/>
        <w:bottom w:val="none" w:sz="0" w:space="0" w:color="auto"/>
        <w:right w:val="none" w:sz="0" w:space="0" w:color="auto"/>
      </w:divBdr>
    </w:div>
    <w:div w:id="1387991002">
      <w:bodyDiv w:val="1"/>
      <w:marLeft w:val="0"/>
      <w:marRight w:val="0"/>
      <w:marTop w:val="0"/>
      <w:marBottom w:val="0"/>
      <w:divBdr>
        <w:top w:val="none" w:sz="0" w:space="0" w:color="auto"/>
        <w:left w:val="none" w:sz="0" w:space="0" w:color="auto"/>
        <w:bottom w:val="none" w:sz="0" w:space="0" w:color="auto"/>
        <w:right w:val="none" w:sz="0" w:space="0" w:color="auto"/>
      </w:divBdr>
    </w:div>
    <w:div w:id="1410619011">
      <w:bodyDiv w:val="1"/>
      <w:marLeft w:val="0"/>
      <w:marRight w:val="0"/>
      <w:marTop w:val="0"/>
      <w:marBottom w:val="0"/>
      <w:divBdr>
        <w:top w:val="none" w:sz="0" w:space="0" w:color="auto"/>
        <w:left w:val="none" w:sz="0" w:space="0" w:color="auto"/>
        <w:bottom w:val="none" w:sz="0" w:space="0" w:color="auto"/>
        <w:right w:val="none" w:sz="0" w:space="0" w:color="auto"/>
      </w:divBdr>
    </w:div>
    <w:div w:id="1415466914">
      <w:bodyDiv w:val="1"/>
      <w:marLeft w:val="0"/>
      <w:marRight w:val="0"/>
      <w:marTop w:val="0"/>
      <w:marBottom w:val="0"/>
      <w:divBdr>
        <w:top w:val="none" w:sz="0" w:space="0" w:color="auto"/>
        <w:left w:val="none" w:sz="0" w:space="0" w:color="auto"/>
        <w:bottom w:val="none" w:sz="0" w:space="0" w:color="auto"/>
        <w:right w:val="none" w:sz="0" w:space="0" w:color="auto"/>
      </w:divBdr>
    </w:div>
    <w:div w:id="1502624248">
      <w:bodyDiv w:val="1"/>
      <w:marLeft w:val="0"/>
      <w:marRight w:val="0"/>
      <w:marTop w:val="0"/>
      <w:marBottom w:val="0"/>
      <w:divBdr>
        <w:top w:val="none" w:sz="0" w:space="0" w:color="auto"/>
        <w:left w:val="none" w:sz="0" w:space="0" w:color="auto"/>
        <w:bottom w:val="none" w:sz="0" w:space="0" w:color="auto"/>
        <w:right w:val="none" w:sz="0" w:space="0" w:color="auto"/>
      </w:divBdr>
    </w:div>
    <w:div w:id="1505048872">
      <w:bodyDiv w:val="1"/>
      <w:marLeft w:val="0"/>
      <w:marRight w:val="0"/>
      <w:marTop w:val="0"/>
      <w:marBottom w:val="0"/>
      <w:divBdr>
        <w:top w:val="none" w:sz="0" w:space="0" w:color="auto"/>
        <w:left w:val="none" w:sz="0" w:space="0" w:color="auto"/>
        <w:bottom w:val="none" w:sz="0" w:space="0" w:color="auto"/>
        <w:right w:val="none" w:sz="0" w:space="0" w:color="auto"/>
      </w:divBdr>
    </w:div>
    <w:div w:id="1584493023">
      <w:bodyDiv w:val="1"/>
      <w:marLeft w:val="0"/>
      <w:marRight w:val="0"/>
      <w:marTop w:val="0"/>
      <w:marBottom w:val="0"/>
      <w:divBdr>
        <w:top w:val="none" w:sz="0" w:space="0" w:color="auto"/>
        <w:left w:val="none" w:sz="0" w:space="0" w:color="auto"/>
        <w:bottom w:val="none" w:sz="0" w:space="0" w:color="auto"/>
        <w:right w:val="none" w:sz="0" w:space="0" w:color="auto"/>
      </w:divBdr>
    </w:div>
    <w:div w:id="1591354206">
      <w:bodyDiv w:val="1"/>
      <w:marLeft w:val="0"/>
      <w:marRight w:val="0"/>
      <w:marTop w:val="0"/>
      <w:marBottom w:val="0"/>
      <w:divBdr>
        <w:top w:val="none" w:sz="0" w:space="0" w:color="auto"/>
        <w:left w:val="none" w:sz="0" w:space="0" w:color="auto"/>
        <w:bottom w:val="none" w:sz="0" w:space="0" w:color="auto"/>
        <w:right w:val="none" w:sz="0" w:space="0" w:color="auto"/>
      </w:divBdr>
    </w:div>
    <w:div w:id="1593507965">
      <w:bodyDiv w:val="1"/>
      <w:marLeft w:val="0"/>
      <w:marRight w:val="0"/>
      <w:marTop w:val="0"/>
      <w:marBottom w:val="0"/>
      <w:divBdr>
        <w:top w:val="none" w:sz="0" w:space="0" w:color="auto"/>
        <w:left w:val="none" w:sz="0" w:space="0" w:color="auto"/>
        <w:bottom w:val="none" w:sz="0" w:space="0" w:color="auto"/>
        <w:right w:val="none" w:sz="0" w:space="0" w:color="auto"/>
      </w:divBdr>
    </w:div>
    <w:div w:id="1603488380">
      <w:bodyDiv w:val="1"/>
      <w:marLeft w:val="0"/>
      <w:marRight w:val="0"/>
      <w:marTop w:val="0"/>
      <w:marBottom w:val="0"/>
      <w:divBdr>
        <w:top w:val="none" w:sz="0" w:space="0" w:color="auto"/>
        <w:left w:val="none" w:sz="0" w:space="0" w:color="auto"/>
        <w:bottom w:val="none" w:sz="0" w:space="0" w:color="auto"/>
        <w:right w:val="none" w:sz="0" w:space="0" w:color="auto"/>
      </w:divBdr>
    </w:div>
    <w:div w:id="1606616314">
      <w:bodyDiv w:val="1"/>
      <w:marLeft w:val="0"/>
      <w:marRight w:val="0"/>
      <w:marTop w:val="0"/>
      <w:marBottom w:val="0"/>
      <w:divBdr>
        <w:top w:val="none" w:sz="0" w:space="0" w:color="auto"/>
        <w:left w:val="none" w:sz="0" w:space="0" w:color="auto"/>
        <w:bottom w:val="none" w:sz="0" w:space="0" w:color="auto"/>
        <w:right w:val="none" w:sz="0" w:space="0" w:color="auto"/>
      </w:divBdr>
    </w:div>
    <w:div w:id="1618952890">
      <w:bodyDiv w:val="1"/>
      <w:marLeft w:val="0"/>
      <w:marRight w:val="0"/>
      <w:marTop w:val="0"/>
      <w:marBottom w:val="0"/>
      <w:divBdr>
        <w:top w:val="none" w:sz="0" w:space="0" w:color="auto"/>
        <w:left w:val="none" w:sz="0" w:space="0" w:color="auto"/>
        <w:bottom w:val="none" w:sz="0" w:space="0" w:color="auto"/>
        <w:right w:val="none" w:sz="0" w:space="0" w:color="auto"/>
      </w:divBdr>
    </w:div>
    <w:div w:id="1636905907">
      <w:bodyDiv w:val="1"/>
      <w:marLeft w:val="0"/>
      <w:marRight w:val="0"/>
      <w:marTop w:val="0"/>
      <w:marBottom w:val="0"/>
      <w:divBdr>
        <w:top w:val="none" w:sz="0" w:space="0" w:color="auto"/>
        <w:left w:val="none" w:sz="0" w:space="0" w:color="auto"/>
        <w:bottom w:val="none" w:sz="0" w:space="0" w:color="auto"/>
        <w:right w:val="none" w:sz="0" w:space="0" w:color="auto"/>
      </w:divBdr>
    </w:div>
    <w:div w:id="1674408068">
      <w:bodyDiv w:val="1"/>
      <w:marLeft w:val="0"/>
      <w:marRight w:val="0"/>
      <w:marTop w:val="0"/>
      <w:marBottom w:val="0"/>
      <w:divBdr>
        <w:top w:val="none" w:sz="0" w:space="0" w:color="auto"/>
        <w:left w:val="none" w:sz="0" w:space="0" w:color="auto"/>
        <w:bottom w:val="none" w:sz="0" w:space="0" w:color="auto"/>
        <w:right w:val="none" w:sz="0" w:space="0" w:color="auto"/>
      </w:divBdr>
    </w:div>
    <w:div w:id="1674916746">
      <w:bodyDiv w:val="1"/>
      <w:marLeft w:val="0"/>
      <w:marRight w:val="0"/>
      <w:marTop w:val="0"/>
      <w:marBottom w:val="0"/>
      <w:divBdr>
        <w:top w:val="none" w:sz="0" w:space="0" w:color="auto"/>
        <w:left w:val="none" w:sz="0" w:space="0" w:color="auto"/>
        <w:bottom w:val="none" w:sz="0" w:space="0" w:color="auto"/>
        <w:right w:val="none" w:sz="0" w:space="0" w:color="auto"/>
      </w:divBdr>
    </w:div>
    <w:div w:id="1724938970">
      <w:bodyDiv w:val="1"/>
      <w:marLeft w:val="0"/>
      <w:marRight w:val="0"/>
      <w:marTop w:val="0"/>
      <w:marBottom w:val="0"/>
      <w:divBdr>
        <w:top w:val="none" w:sz="0" w:space="0" w:color="auto"/>
        <w:left w:val="none" w:sz="0" w:space="0" w:color="auto"/>
        <w:bottom w:val="none" w:sz="0" w:space="0" w:color="auto"/>
        <w:right w:val="none" w:sz="0" w:space="0" w:color="auto"/>
      </w:divBdr>
    </w:div>
    <w:div w:id="1823085608">
      <w:bodyDiv w:val="1"/>
      <w:marLeft w:val="0"/>
      <w:marRight w:val="0"/>
      <w:marTop w:val="0"/>
      <w:marBottom w:val="0"/>
      <w:divBdr>
        <w:top w:val="none" w:sz="0" w:space="0" w:color="auto"/>
        <w:left w:val="none" w:sz="0" w:space="0" w:color="auto"/>
        <w:bottom w:val="none" w:sz="0" w:space="0" w:color="auto"/>
        <w:right w:val="none" w:sz="0" w:space="0" w:color="auto"/>
      </w:divBdr>
    </w:div>
    <w:div w:id="1825126883">
      <w:bodyDiv w:val="1"/>
      <w:marLeft w:val="0"/>
      <w:marRight w:val="0"/>
      <w:marTop w:val="0"/>
      <w:marBottom w:val="0"/>
      <w:divBdr>
        <w:top w:val="none" w:sz="0" w:space="0" w:color="auto"/>
        <w:left w:val="none" w:sz="0" w:space="0" w:color="auto"/>
        <w:bottom w:val="none" w:sz="0" w:space="0" w:color="auto"/>
        <w:right w:val="none" w:sz="0" w:space="0" w:color="auto"/>
      </w:divBdr>
    </w:div>
    <w:div w:id="1851138997">
      <w:bodyDiv w:val="1"/>
      <w:marLeft w:val="0"/>
      <w:marRight w:val="0"/>
      <w:marTop w:val="0"/>
      <w:marBottom w:val="0"/>
      <w:divBdr>
        <w:top w:val="none" w:sz="0" w:space="0" w:color="auto"/>
        <w:left w:val="none" w:sz="0" w:space="0" w:color="auto"/>
        <w:bottom w:val="none" w:sz="0" w:space="0" w:color="auto"/>
        <w:right w:val="none" w:sz="0" w:space="0" w:color="auto"/>
      </w:divBdr>
    </w:div>
    <w:div w:id="1859077333">
      <w:bodyDiv w:val="1"/>
      <w:marLeft w:val="0"/>
      <w:marRight w:val="0"/>
      <w:marTop w:val="0"/>
      <w:marBottom w:val="0"/>
      <w:divBdr>
        <w:top w:val="none" w:sz="0" w:space="0" w:color="auto"/>
        <w:left w:val="none" w:sz="0" w:space="0" w:color="auto"/>
        <w:bottom w:val="none" w:sz="0" w:space="0" w:color="auto"/>
        <w:right w:val="none" w:sz="0" w:space="0" w:color="auto"/>
      </w:divBdr>
    </w:div>
    <w:div w:id="1904367773">
      <w:bodyDiv w:val="1"/>
      <w:marLeft w:val="0"/>
      <w:marRight w:val="0"/>
      <w:marTop w:val="0"/>
      <w:marBottom w:val="0"/>
      <w:divBdr>
        <w:top w:val="none" w:sz="0" w:space="0" w:color="auto"/>
        <w:left w:val="none" w:sz="0" w:space="0" w:color="auto"/>
        <w:bottom w:val="none" w:sz="0" w:space="0" w:color="auto"/>
        <w:right w:val="none" w:sz="0" w:space="0" w:color="auto"/>
      </w:divBdr>
    </w:div>
    <w:div w:id="1920018629">
      <w:bodyDiv w:val="1"/>
      <w:marLeft w:val="0"/>
      <w:marRight w:val="0"/>
      <w:marTop w:val="0"/>
      <w:marBottom w:val="0"/>
      <w:divBdr>
        <w:top w:val="none" w:sz="0" w:space="0" w:color="auto"/>
        <w:left w:val="none" w:sz="0" w:space="0" w:color="auto"/>
        <w:bottom w:val="none" w:sz="0" w:space="0" w:color="auto"/>
        <w:right w:val="none" w:sz="0" w:space="0" w:color="auto"/>
      </w:divBdr>
    </w:div>
    <w:div w:id="1930919117">
      <w:bodyDiv w:val="1"/>
      <w:marLeft w:val="0"/>
      <w:marRight w:val="0"/>
      <w:marTop w:val="0"/>
      <w:marBottom w:val="0"/>
      <w:divBdr>
        <w:top w:val="none" w:sz="0" w:space="0" w:color="auto"/>
        <w:left w:val="none" w:sz="0" w:space="0" w:color="auto"/>
        <w:bottom w:val="none" w:sz="0" w:space="0" w:color="auto"/>
        <w:right w:val="none" w:sz="0" w:space="0" w:color="auto"/>
      </w:divBdr>
    </w:div>
    <w:div w:id="1938563389">
      <w:bodyDiv w:val="1"/>
      <w:marLeft w:val="0"/>
      <w:marRight w:val="0"/>
      <w:marTop w:val="0"/>
      <w:marBottom w:val="0"/>
      <w:divBdr>
        <w:top w:val="none" w:sz="0" w:space="0" w:color="auto"/>
        <w:left w:val="none" w:sz="0" w:space="0" w:color="auto"/>
        <w:bottom w:val="none" w:sz="0" w:space="0" w:color="auto"/>
        <w:right w:val="none" w:sz="0" w:space="0" w:color="auto"/>
      </w:divBdr>
    </w:div>
    <w:div w:id="1950431001">
      <w:bodyDiv w:val="1"/>
      <w:marLeft w:val="0"/>
      <w:marRight w:val="0"/>
      <w:marTop w:val="0"/>
      <w:marBottom w:val="0"/>
      <w:divBdr>
        <w:top w:val="none" w:sz="0" w:space="0" w:color="auto"/>
        <w:left w:val="none" w:sz="0" w:space="0" w:color="auto"/>
        <w:bottom w:val="none" w:sz="0" w:space="0" w:color="auto"/>
        <w:right w:val="none" w:sz="0" w:space="0" w:color="auto"/>
      </w:divBdr>
    </w:div>
    <w:div w:id="1966082692">
      <w:bodyDiv w:val="1"/>
      <w:marLeft w:val="0"/>
      <w:marRight w:val="0"/>
      <w:marTop w:val="0"/>
      <w:marBottom w:val="0"/>
      <w:divBdr>
        <w:top w:val="none" w:sz="0" w:space="0" w:color="auto"/>
        <w:left w:val="none" w:sz="0" w:space="0" w:color="auto"/>
        <w:bottom w:val="none" w:sz="0" w:space="0" w:color="auto"/>
        <w:right w:val="none" w:sz="0" w:space="0" w:color="auto"/>
      </w:divBdr>
    </w:div>
    <w:div w:id="1987590253">
      <w:bodyDiv w:val="1"/>
      <w:marLeft w:val="0"/>
      <w:marRight w:val="0"/>
      <w:marTop w:val="0"/>
      <w:marBottom w:val="0"/>
      <w:divBdr>
        <w:top w:val="none" w:sz="0" w:space="0" w:color="auto"/>
        <w:left w:val="none" w:sz="0" w:space="0" w:color="auto"/>
        <w:bottom w:val="none" w:sz="0" w:space="0" w:color="auto"/>
        <w:right w:val="none" w:sz="0" w:space="0" w:color="auto"/>
      </w:divBdr>
    </w:div>
    <w:div w:id="1994524546">
      <w:bodyDiv w:val="1"/>
      <w:marLeft w:val="0"/>
      <w:marRight w:val="0"/>
      <w:marTop w:val="0"/>
      <w:marBottom w:val="0"/>
      <w:divBdr>
        <w:top w:val="none" w:sz="0" w:space="0" w:color="auto"/>
        <w:left w:val="none" w:sz="0" w:space="0" w:color="auto"/>
        <w:bottom w:val="none" w:sz="0" w:space="0" w:color="auto"/>
        <w:right w:val="none" w:sz="0" w:space="0" w:color="auto"/>
      </w:divBdr>
    </w:div>
    <w:div w:id="2016691862">
      <w:bodyDiv w:val="1"/>
      <w:marLeft w:val="0"/>
      <w:marRight w:val="0"/>
      <w:marTop w:val="0"/>
      <w:marBottom w:val="0"/>
      <w:divBdr>
        <w:top w:val="none" w:sz="0" w:space="0" w:color="auto"/>
        <w:left w:val="none" w:sz="0" w:space="0" w:color="auto"/>
        <w:bottom w:val="none" w:sz="0" w:space="0" w:color="auto"/>
        <w:right w:val="none" w:sz="0" w:space="0" w:color="auto"/>
      </w:divBdr>
    </w:div>
    <w:div w:id="2038658539">
      <w:bodyDiv w:val="1"/>
      <w:marLeft w:val="0"/>
      <w:marRight w:val="0"/>
      <w:marTop w:val="0"/>
      <w:marBottom w:val="0"/>
      <w:divBdr>
        <w:top w:val="none" w:sz="0" w:space="0" w:color="auto"/>
        <w:left w:val="none" w:sz="0" w:space="0" w:color="auto"/>
        <w:bottom w:val="none" w:sz="0" w:space="0" w:color="auto"/>
        <w:right w:val="none" w:sz="0" w:space="0" w:color="auto"/>
      </w:divBdr>
    </w:div>
    <w:div w:id="2072075752">
      <w:bodyDiv w:val="1"/>
      <w:marLeft w:val="0"/>
      <w:marRight w:val="0"/>
      <w:marTop w:val="0"/>
      <w:marBottom w:val="0"/>
      <w:divBdr>
        <w:top w:val="none" w:sz="0" w:space="0" w:color="auto"/>
        <w:left w:val="none" w:sz="0" w:space="0" w:color="auto"/>
        <w:bottom w:val="none" w:sz="0" w:space="0" w:color="auto"/>
        <w:right w:val="none" w:sz="0" w:space="0" w:color="auto"/>
      </w:divBdr>
    </w:div>
    <w:div w:id="2080320883">
      <w:bodyDiv w:val="1"/>
      <w:marLeft w:val="0"/>
      <w:marRight w:val="0"/>
      <w:marTop w:val="0"/>
      <w:marBottom w:val="0"/>
      <w:divBdr>
        <w:top w:val="none" w:sz="0" w:space="0" w:color="auto"/>
        <w:left w:val="none" w:sz="0" w:space="0" w:color="auto"/>
        <w:bottom w:val="none" w:sz="0" w:space="0" w:color="auto"/>
        <w:right w:val="none" w:sz="0" w:space="0" w:color="auto"/>
      </w:divBdr>
    </w:div>
    <w:div w:id="2084788781">
      <w:bodyDiv w:val="1"/>
      <w:marLeft w:val="0"/>
      <w:marRight w:val="0"/>
      <w:marTop w:val="0"/>
      <w:marBottom w:val="0"/>
      <w:divBdr>
        <w:top w:val="none" w:sz="0" w:space="0" w:color="auto"/>
        <w:left w:val="none" w:sz="0" w:space="0" w:color="auto"/>
        <w:bottom w:val="none" w:sz="0" w:space="0" w:color="auto"/>
        <w:right w:val="none" w:sz="0" w:space="0" w:color="auto"/>
      </w:divBdr>
    </w:div>
    <w:div w:id="2110464359">
      <w:bodyDiv w:val="1"/>
      <w:marLeft w:val="0"/>
      <w:marRight w:val="0"/>
      <w:marTop w:val="0"/>
      <w:marBottom w:val="0"/>
      <w:divBdr>
        <w:top w:val="none" w:sz="0" w:space="0" w:color="auto"/>
        <w:left w:val="none" w:sz="0" w:space="0" w:color="auto"/>
        <w:bottom w:val="none" w:sz="0" w:space="0" w:color="auto"/>
        <w:right w:val="none" w:sz="0" w:space="0" w:color="auto"/>
      </w:divBdr>
    </w:div>
    <w:div w:id="2121222287">
      <w:bodyDiv w:val="1"/>
      <w:marLeft w:val="0"/>
      <w:marRight w:val="0"/>
      <w:marTop w:val="0"/>
      <w:marBottom w:val="0"/>
      <w:divBdr>
        <w:top w:val="none" w:sz="0" w:space="0" w:color="auto"/>
        <w:left w:val="none" w:sz="0" w:space="0" w:color="auto"/>
        <w:bottom w:val="none" w:sz="0" w:space="0" w:color="auto"/>
        <w:right w:val="none" w:sz="0" w:space="0" w:color="auto"/>
      </w:divBdr>
    </w:div>
    <w:div w:id="2136563255">
      <w:bodyDiv w:val="1"/>
      <w:marLeft w:val="0"/>
      <w:marRight w:val="0"/>
      <w:marTop w:val="0"/>
      <w:marBottom w:val="0"/>
      <w:divBdr>
        <w:top w:val="none" w:sz="0" w:space="0" w:color="auto"/>
        <w:left w:val="none" w:sz="0" w:space="0" w:color="auto"/>
        <w:bottom w:val="none" w:sz="0" w:space="0" w:color="auto"/>
        <w:right w:val="none" w:sz="0" w:space="0" w:color="auto"/>
      </w:divBdr>
    </w:div>
    <w:div w:id="21416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emashko.com" TargetMode="External"/><Relationship Id="rId4" Type="http://schemas.microsoft.com/office/2007/relationships/stylesWithEffects" Target="stylesWithEffects.xml"/><Relationship Id="rId9" Type="http://schemas.openxmlformats.org/officeDocument/2006/relationships/hyperlink" Target="mailto:mts1@semashk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576B2-CB6D-48ED-B3FA-6CCBDB2DF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5</Pages>
  <Words>1874</Words>
  <Characters>13117</Characters>
  <Application>Microsoft Office Word</Application>
  <DocSecurity>0</DocSecurity>
  <Lines>109</Lines>
  <Paragraphs>29</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q</Company>
  <LinksUpToDate>false</LinksUpToDate>
  <CharactersWithSpaces>14962</CharactersWithSpaces>
  <SharedDoc>false</SharedDoc>
  <HLinks>
    <vt:vector size="6" baseType="variant">
      <vt:variant>
        <vt:i4>3211336</vt:i4>
      </vt:variant>
      <vt:variant>
        <vt:i4>0</vt:i4>
      </vt:variant>
      <vt:variant>
        <vt:i4>0</vt:i4>
      </vt:variant>
      <vt:variant>
        <vt:i4>5</vt:i4>
      </vt:variant>
      <vt:variant>
        <vt:lpwstr>mailto:mts1@semashko.com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User</dc:creator>
  <cp:lastModifiedBy>Федосов Евгений Александрович</cp:lastModifiedBy>
  <cp:revision>36</cp:revision>
  <cp:lastPrinted>2020-12-25T14:27:00Z</cp:lastPrinted>
  <dcterms:created xsi:type="dcterms:W3CDTF">2019-03-26T07:45:00Z</dcterms:created>
  <dcterms:modified xsi:type="dcterms:W3CDTF">2020-12-25T14:27:00Z</dcterms:modified>
</cp:coreProperties>
</file>