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C24CBB">
        <w:rPr>
          <w:b/>
          <w:sz w:val="24"/>
        </w:rPr>
        <w:t xml:space="preserve"> (разовая поставка)</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1D2CDF"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proofErr w:type="gramStart"/>
      <w:r w:rsidRPr="00BC1302">
        <w:rPr>
          <w:sz w:val="24"/>
          <w:szCs w:val="24"/>
        </w:rPr>
        <w:t>,д</w:t>
      </w:r>
      <w:proofErr w:type="gramEnd"/>
      <w:r w:rsidRPr="00BC1302">
        <w:rPr>
          <w:sz w:val="24"/>
          <w:szCs w:val="24"/>
        </w:rPr>
        <w:t>ействующе</w:t>
      </w:r>
      <w:r>
        <w:rPr>
          <w:sz w:val="24"/>
          <w:szCs w:val="24"/>
        </w:rPr>
        <w:t>е</w:t>
      </w:r>
      <w:r w:rsidRPr="00BC1302">
        <w:rPr>
          <w:sz w:val="24"/>
          <w:szCs w:val="24"/>
        </w:rPr>
        <w:t xml:space="preserve"> на основании лицензии </w:t>
      </w:r>
      <w:r w:rsidR="00423B56">
        <w:rPr>
          <w:sz w:val="24"/>
          <w:szCs w:val="24"/>
        </w:rPr>
        <w:t>на медицинскую деятельность от 24.04</w:t>
      </w:r>
      <w:r w:rsidRPr="00BC1302">
        <w:rPr>
          <w:sz w:val="24"/>
          <w:szCs w:val="24"/>
        </w:rPr>
        <w:t>.20</w:t>
      </w:r>
      <w:r w:rsidR="00423B56">
        <w:rPr>
          <w:sz w:val="24"/>
          <w:szCs w:val="24"/>
        </w:rPr>
        <w:t>20</w:t>
      </w:r>
      <w:r w:rsidRPr="00BC1302">
        <w:rPr>
          <w:sz w:val="24"/>
          <w:szCs w:val="24"/>
        </w:rPr>
        <w:t xml:space="preserve"> № </w:t>
      </w:r>
      <w:r w:rsidR="00423B56">
        <w:rPr>
          <w:sz w:val="24"/>
          <w:szCs w:val="24"/>
        </w:rPr>
        <w:t>ФС</w:t>
      </w:r>
      <w:r w:rsidRPr="00BC1302">
        <w:rPr>
          <w:sz w:val="24"/>
          <w:szCs w:val="24"/>
        </w:rPr>
        <w:t>-</w:t>
      </w:r>
      <w:r w:rsidR="00423B56">
        <w:rPr>
          <w:sz w:val="24"/>
          <w:szCs w:val="24"/>
        </w:rPr>
        <w:t>99-01-009748</w:t>
      </w:r>
      <w:r w:rsidRPr="00BC1302">
        <w:rPr>
          <w:sz w:val="24"/>
          <w:szCs w:val="24"/>
        </w:rPr>
        <w:t xml:space="preserve"> и лицензии на фармацевтическую деятельность от 2</w:t>
      </w:r>
      <w:r w:rsidR="00423B56">
        <w:rPr>
          <w:sz w:val="24"/>
          <w:szCs w:val="24"/>
        </w:rPr>
        <w:t>2</w:t>
      </w:r>
      <w:r w:rsidRPr="00BC1302">
        <w:rPr>
          <w:sz w:val="24"/>
          <w:szCs w:val="24"/>
        </w:rPr>
        <w:t>.0</w:t>
      </w:r>
      <w:r w:rsidR="00423B56">
        <w:rPr>
          <w:sz w:val="24"/>
          <w:szCs w:val="24"/>
        </w:rPr>
        <w:t>4</w:t>
      </w:r>
      <w:r w:rsidRPr="00BC1302">
        <w:rPr>
          <w:sz w:val="24"/>
          <w:szCs w:val="24"/>
        </w:rPr>
        <w:t>.</w:t>
      </w:r>
      <w:r w:rsidR="00423B56">
        <w:rPr>
          <w:sz w:val="24"/>
          <w:szCs w:val="24"/>
        </w:rPr>
        <w:t>2020</w:t>
      </w:r>
      <w:r w:rsidRPr="00BC1302">
        <w:rPr>
          <w:sz w:val="24"/>
          <w:szCs w:val="24"/>
        </w:rPr>
        <w:t xml:space="preserve"> г.           № ЛО-77-02-01</w:t>
      </w:r>
      <w:r w:rsidR="00423B56">
        <w:rPr>
          <w:sz w:val="24"/>
          <w:szCs w:val="24"/>
        </w:rPr>
        <w:t>0888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 xml:space="preserve">и </w:t>
      </w:r>
      <w:r w:rsidR="0066729F">
        <w:rPr>
          <w:sz w:val="24"/>
          <w:szCs w:val="24"/>
        </w:rPr>
        <w:t>___________________</w:t>
      </w:r>
      <w:r w:rsidR="007F1FD7" w:rsidRPr="007F1FD7">
        <w:rPr>
          <w:sz w:val="24"/>
          <w:szCs w:val="24"/>
        </w:rPr>
        <w:t>, именуем</w:t>
      </w:r>
      <w:r>
        <w:rPr>
          <w:sz w:val="24"/>
          <w:szCs w:val="24"/>
        </w:rPr>
        <w:t>ое</w:t>
      </w:r>
      <w:r w:rsidR="007F1FD7" w:rsidRPr="007F1FD7">
        <w:rPr>
          <w:sz w:val="24"/>
          <w:szCs w:val="24"/>
        </w:rPr>
        <w:t xml:space="preserve"> далее «Поставщик», в лице </w:t>
      </w:r>
      <w:r w:rsidR="0066729F">
        <w:rPr>
          <w:sz w:val="24"/>
          <w:szCs w:val="24"/>
        </w:rPr>
        <w:t>____________________</w:t>
      </w:r>
      <w:r w:rsidR="007F1FD7" w:rsidRPr="007F1FD7">
        <w:rPr>
          <w:sz w:val="24"/>
          <w:szCs w:val="24"/>
        </w:rPr>
        <w:t>, действующего на основании</w:t>
      </w:r>
      <w:proofErr w:type="gramStart"/>
      <w:r w:rsidR="007F1FD7" w:rsidRPr="007F1FD7">
        <w:rPr>
          <w:sz w:val="24"/>
          <w:szCs w:val="24"/>
        </w:rPr>
        <w:t xml:space="preserve"> </w:t>
      </w:r>
      <w:r w:rsidR="0066729F">
        <w:rPr>
          <w:sz w:val="24"/>
          <w:szCs w:val="24"/>
        </w:rPr>
        <w:t>_____________</w:t>
      </w:r>
      <w:r w:rsidR="00A4213A" w:rsidRPr="007F1FD7">
        <w:rPr>
          <w:sz w:val="24"/>
          <w:szCs w:val="24"/>
        </w:rPr>
        <w:t>,</w:t>
      </w:r>
      <w:proofErr w:type="gramEnd"/>
      <w:r w:rsidR="00A4213A" w:rsidRPr="000C6B4E">
        <w:rPr>
          <w:sz w:val="24"/>
          <w:szCs w:val="24"/>
        </w:rPr>
        <w:t>с другой стороны, именуемые в дальнейшем «Стороны», заключили настоящий Договор о следующем:</w:t>
      </w:r>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DA35F4" w:rsidRDefault="00C24CBB" w:rsidP="00A4213A">
      <w:pPr>
        <w:pStyle w:val="2"/>
        <w:spacing w:after="0"/>
        <w:ind w:left="0" w:firstLine="720"/>
        <w:jc w:val="both"/>
        <w:rPr>
          <w:sz w:val="24"/>
          <w:szCs w:val="24"/>
        </w:rPr>
      </w:pPr>
      <w:r>
        <w:rPr>
          <w:sz w:val="24"/>
          <w:szCs w:val="24"/>
        </w:rPr>
        <w:t xml:space="preserve">1.1. </w:t>
      </w:r>
      <w:r w:rsidR="00A4213A" w:rsidRPr="009238E5">
        <w:rPr>
          <w:sz w:val="24"/>
          <w:szCs w:val="24"/>
        </w:rPr>
        <w:t>Поставщик обязуется передать Покупателю в установленный Договором срок медицинские изделия (далее – Товар</w:t>
      </w:r>
      <w:r>
        <w:rPr>
          <w:sz w:val="24"/>
          <w:szCs w:val="24"/>
        </w:rPr>
        <w:t xml:space="preserve">), наименование, количество и стоимость которых указана в </w:t>
      </w:r>
      <w:r w:rsidR="006D784B" w:rsidRPr="00DA35F4">
        <w:rPr>
          <w:sz w:val="24"/>
          <w:szCs w:val="24"/>
        </w:rPr>
        <w:t>Спецификации</w:t>
      </w:r>
      <w:r w:rsidR="001D2CDF" w:rsidRPr="00DA35F4">
        <w:rPr>
          <w:sz w:val="24"/>
          <w:szCs w:val="24"/>
        </w:rPr>
        <w:t>(Приложение №1)</w:t>
      </w:r>
      <w:r w:rsidR="00E35638" w:rsidRPr="00DA35F4">
        <w:rPr>
          <w:sz w:val="24"/>
          <w:szCs w:val="24"/>
        </w:rPr>
        <w:t>, а Покупатель обязуется принять и оплатить Товар.</w:t>
      </w:r>
    </w:p>
    <w:p w:rsidR="0027798D" w:rsidRPr="00DA35F4" w:rsidRDefault="00E35638" w:rsidP="0027798D">
      <w:pPr>
        <w:pStyle w:val="a9"/>
        <w:tabs>
          <w:tab w:val="left" w:pos="709"/>
        </w:tabs>
        <w:spacing w:after="0"/>
        <w:jc w:val="both"/>
      </w:pPr>
      <w:r w:rsidRPr="00DA35F4">
        <w:tab/>
        <w:t>1.2</w:t>
      </w:r>
      <w:r w:rsidR="00C24CBB">
        <w:t>.</w:t>
      </w:r>
      <w:r w:rsidRPr="00DA35F4">
        <w:t xml:space="preserve"> Поставка Товара осуществляется в рабочие дни (понедельник-пятница) с 9:00 до 17:00 часов по московскому времени</w:t>
      </w:r>
      <w:r w:rsidR="0027798D" w:rsidRPr="00DA35F4">
        <w:t xml:space="preserve">на склады Покупателя по </w:t>
      </w:r>
      <w:r w:rsidR="00FD5E86">
        <w:t>адресу</w:t>
      </w:r>
      <w:r w:rsidR="0027798D" w:rsidRPr="00DA35F4">
        <w:t>:</w:t>
      </w:r>
    </w:p>
    <w:p w:rsidR="0027798D" w:rsidRPr="00DB2396" w:rsidRDefault="0027798D" w:rsidP="0027798D">
      <w:pPr>
        <w:widowControl/>
        <w:autoSpaceDE/>
        <w:autoSpaceDN/>
        <w:adjustRightInd/>
        <w:ind w:firstLine="709"/>
        <w:jc w:val="both"/>
        <w:rPr>
          <w:sz w:val="24"/>
          <w:szCs w:val="24"/>
        </w:rPr>
      </w:pPr>
      <w:r w:rsidRPr="00DB2396">
        <w:rPr>
          <w:sz w:val="24"/>
          <w:szCs w:val="24"/>
        </w:rPr>
        <w:t xml:space="preserve">-г. Москва ул. Ставропольская, домовладение 23 </w:t>
      </w:r>
      <w:proofErr w:type="spellStart"/>
      <w:r w:rsidRPr="00DB2396">
        <w:rPr>
          <w:sz w:val="24"/>
          <w:szCs w:val="24"/>
        </w:rPr>
        <w:t>кор</w:t>
      </w:r>
      <w:proofErr w:type="spellEnd"/>
      <w:r w:rsidRPr="00DB2396">
        <w:rPr>
          <w:sz w:val="24"/>
          <w:szCs w:val="24"/>
        </w:rPr>
        <w:t xml:space="preserve">. 1.контактное лицо от Покупателя по вопросам приемки Товара и передачи документов по исполнению настоящего Договора </w:t>
      </w:r>
      <w:proofErr w:type="spellStart"/>
      <w:r w:rsidR="009A0D72">
        <w:rPr>
          <w:sz w:val="24"/>
          <w:szCs w:val="24"/>
        </w:rPr>
        <w:t>Бизюков</w:t>
      </w:r>
      <w:proofErr w:type="spellEnd"/>
      <w:r w:rsidR="009A0D72">
        <w:rPr>
          <w:sz w:val="24"/>
          <w:szCs w:val="24"/>
        </w:rPr>
        <w:t xml:space="preserve"> Юрий Викторович 8.985</w:t>
      </w:r>
      <w:r w:rsidR="00406ED6">
        <w:rPr>
          <w:sz w:val="24"/>
          <w:szCs w:val="24"/>
        </w:rPr>
        <w:t>-</w:t>
      </w:r>
      <w:r w:rsidR="009A0D72">
        <w:rPr>
          <w:sz w:val="24"/>
          <w:szCs w:val="24"/>
        </w:rPr>
        <w:t>880</w:t>
      </w:r>
      <w:r w:rsidR="00406ED6">
        <w:rPr>
          <w:sz w:val="24"/>
          <w:szCs w:val="24"/>
        </w:rPr>
        <w:t>-</w:t>
      </w:r>
      <w:r w:rsidR="009A0D72">
        <w:rPr>
          <w:sz w:val="24"/>
          <w:szCs w:val="24"/>
        </w:rPr>
        <w:t>13-98.</w:t>
      </w:r>
    </w:p>
    <w:p w:rsidR="00E35638" w:rsidRPr="00DA35F4" w:rsidRDefault="00FD5E86" w:rsidP="0027798D">
      <w:pPr>
        <w:pStyle w:val="a9"/>
        <w:tabs>
          <w:tab w:val="left" w:pos="709"/>
        </w:tabs>
        <w:spacing w:after="0"/>
        <w:jc w:val="both"/>
      </w:pPr>
      <w:r>
        <w:tab/>
      </w:r>
      <w:r w:rsidR="00E35638" w:rsidRPr="00DA35F4">
        <w:t>1.</w:t>
      </w:r>
      <w:r w:rsidR="00C24CBB">
        <w:t>3</w:t>
      </w:r>
      <w:r w:rsidR="00E35638" w:rsidRPr="00DA35F4">
        <w:t>. Время поставки:согласовывается не менее чем за 48 (Сорок восемь)  часов</w:t>
      </w:r>
      <w:r w:rsidR="00E35638">
        <w:t xml:space="preserve"> до поставки</w:t>
      </w:r>
      <w:r w:rsidR="00E35638" w:rsidRPr="00DA35F4">
        <w:t xml:space="preserve"> (по телефону, указанному в п. 1.</w:t>
      </w:r>
      <w:r>
        <w:t>2</w:t>
      </w:r>
      <w:r w:rsidR="00E35638" w:rsidRPr="00DA35F4">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Товар в срок не позднее </w:t>
      </w:r>
      <w:r w:rsidR="00C24CBB" w:rsidRPr="00126F03">
        <w:rPr>
          <w:b/>
          <w:highlight w:val="yellow"/>
        </w:rPr>
        <w:t xml:space="preserve"> ______________</w:t>
      </w:r>
      <w:r w:rsidR="00C24CBB"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1D2CDF" w:rsidRDefault="00DF6CAF">
      <w:pPr>
        <w:ind w:firstLine="720"/>
        <w:jc w:val="both"/>
        <w:rPr>
          <w:sz w:val="24"/>
          <w:szCs w:val="24"/>
        </w:rPr>
      </w:pPr>
      <w:r>
        <w:rPr>
          <w:sz w:val="24"/>
          <w:szCs w:val="24"/>
        </w:rPr>
        <w:t xml:space="preserve">2.1. Общая стоимость Товара по </w:t>
      </w:r>
      <w:r w:rsidRPr="001D2CDF">
        <w:rPr>
          <w:sz w:val="24"/>
          <w:szCs w:val="24"/>
        </w:rPr>
        <w:t xml:space="preserve">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52927" w:rsidRPr="001D2CDF">
        <w:rPr>
          <w:sz w:val="24"/>
          <w:szCs w:val="24"/>
        </w:rPr>
        <w:t>составляет</w:t>
      </w:r>
      <w:r w:rsidR="007F1FD7" w:rsidRPr="001D2CDF">
        <w:rPr>
          <w:sz w:val="24"/>
          <w:szCs w:val="24"/>
        </w:rPr>
        <w:t xml:space="preserve">– </w:t>
      </w:r>
      <w:r w:rsidR="0066729F">
        <w:rPr>
          <w:sz w:val="24"/>
          <w:szCs w:val="24"/>
        </w:rPr>
        <w:t>___</w:t>
      </w:r>
      <w:proofErr w:type="gramStart"/>
      <w:r w:rsidR="0066729F">
        <w:rPr>
          <w:sz w:val="24"/>
          <w:szCs w:val="24"/>
        </w:rPr>
        <w:t>_</w:t>
      </w:r>
      <w:r w:rsidR="007F1FD7" w:rsidRPr="001D2CDF">
        <w:rPr>
          <w:sz w:val="24"/>
          <w:szCs w:val="24"/>
        </w:rPr>
        <w:t>(</w:t>
      </w:r>
      <w:proofErr w:type="gramEnd"/>
      <w:r w:rsidR="0066729F">
        <w:rPr>
          <w:sz w:val="24"/>
          <w:szCs w:val="24"/>
        </w:rPr>
        <w:t>_________</w:t>
      </w:r>
      <w:r w:rsidR="001D2CDF" w:rsidRPr="001D2CDF">
        <w:rPr>
          <w:sz w:val="24"/>
          <w:szCs w:val="24"/>
        </w:rPr>
        <w:t>)</w:t>
      </w:r>
      <w:r w:rsidR="007F1FD7" w:rsidRPr="001D2CDF">
        <w:rPr>
          <w:sz w:val="24"/>
          <w:szCs w:val="24"/>
        </w:rPr>
        <w:t xml:space="preserve"> рублей </w:t>
      </w:r>
      <w:r w:rsidR="0066729F">
        <w:rPr>
          <w:sz w:val="24"/>
          <w:szCs w:val="24"/>
        </w:rPr>
        <w:t>____</w:t>
      </w:r>
      <w:r w:rsidR="007F1FD7" w:rsidRPr="001D2CDF">
        <w:rPr>
          <w:sz w:val="24"/>
          <w:szCs w:val="24"/>
        </w:rPr>
        <w:t xml:space="preserve"> копеек, </w:t>
      </w:r>
      <w:r w:rsidR="001D2CDF" w:rsidRPr="001D2CDF">
        <w:rPr>
          <w:sz w:val="24"/>
          <w:szCs w:val="24"/>
        </w:rPr>
        <w:t xml:space="preserve">в том числе НДС 20% в размере </w:t>
      </w:r>
      <w:r w:rsidR="0066729F">
        <w:rPr>
          <w:sz w:val="24"/>
          <w:szCs w:val="24"/>
        </w:rPr>
        <w:t>_____</w:t>
      </w:r>
      <w:r w:rsidR="001D2CDF" w:rsidRPr="001D2CDF">
        <w:rPr>
          <w:sz w:val="24"/>
          <w:szCs w:val="24"/>
        </w:rPr>
        <w:t xml:space="preserve"> (</w:t>
      </w:r>
      <w:r w:rsidR="0066729F">
        <w:rPr>
          <w:sz w:val="24"/>
          <w:szCs w:val="24"/>
        </w:rPr>
        <w:t>_____</w:t>
      </w:r>
      <w:r w:rsidR="001D2CDF" w:rsidRPr="001D2CDF">
        <w:rPr>
          <w:sz w:val="24"/>
          <w:szCs w:val="24"/>
        </w:rPr>
        <w:t xml:space="preserve">) рублей </w:t>
      </w:r>
      <w:r w:rsidR="0066729F">
        <w:rPr>
          <w:sz w:val="24"/>
          <w:szCs w:val="24"/>
        </w:rPr>
        <w:t>_</w:t>
      </w:r>
      <w:r w:rsidR="001D2CDF" w:rsidRPr="001D2CDF">
        <w:rPr>
          <w:sz w:val="24"/>
          <w:szCs w:val="24"/>
        </w:rPr>
        <w:t xml:space="preserve"> копеек</w:t>
      </w:r>
      <w:r w:rsidR="001D2CDF">
        <w:rPr>
          <w:sz w:val="24"/>
          <w:szCs w:val="24"/>
        </w:rPr>
        <w:t>.</w:t>
      </w:r>
    </w:p>
    <w:p w:rsidR="00E35638" w:rsidRPr="00DA35F4" w:rsidRDefault="00DF6CAF" w:rsidP="00E35638">
      <w:pPr>
        <w:pStyle w:val="a9"/>
        <w:tabs>
          <w:tab w:val="left" w:pos="709"/>
        </w:tabs>
        <w:spacing w:after="0"/>
        <w:jc w:val="both"/>
      </w:pPr>
      <w:r w:rsidRPr="00081FF2">
        <w:tab/>
      </w:r>
      <w:r w:rsidR="00E35638" w:rsidRPr="00081FF2">
        <w:t>2.2. Цена Товар</w:t>
      </w:r>
      <w:r w:rsidR="00C5082D">
        <w:t xml:space="preserve">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E35638" w:rsidRPr="00081FF2">
        <w:t>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135223" w:rsidRDefault="00E35638" w:rsidP="00E35638">
      <w:pPr>
        <w:pStyle w:val="a9"/>
        <w:tabs>
          <w:tab w:val="left" w:pos="709"/>
        </w:tabs>
        <w:spacing w:after="0"/>
        <w:jc w:val="both"/>
      </w:pPr>
      <w:r w:rsidRPr="00DA35F4">
        <w:tab/>
        <w:t xml:space="preserve">2.3. Оплата Товара Покупателем производится </w:t>
      </w:r>
      <w:r w:rsidR="009A0D72" w:rsidRPr="009A0D72">
        <w:t>путем перечисления денежных средств на расчетный счет Поставщика, указанный в разделе 16 Договора в рассрочку на 12 (Двенадцать) месяцев путем перечисления денежных средств на расчетный счет Поставщика в соответствии с Гр</w:t>
      </w:r>
      <w:r w:rsidR="009A0D72">
        <w:t>афиком платежей (Приложение №2)</w:t>
      </w:r>
      <w:r w:rsidRPr="00135223">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C24CBB" w:rsidRDefault="00C24CBB" w:rsidP="00C24CBB">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C24CBB" w:rsidRDefault="00C24CBB" w:rsidP="00C24CBB">
      <w:pPr>
        <w:ind w:firstLine="720"/>
        <w:jc w:val="both"/>
        <w:rPr>
          <w:iCs/>
          <w:sz w:val="24"/>
          <w:szCs w:val="24"/>
        </w:rPr>
      </w:pPr>
      <w:r w:rsidRPr="001C0B26">
        <w:rPr>
          <w:sz w:val="24"/>
          <w:szCs w:val="24"/>
        </w:rPr>
        <w:t xml:space="preserve">2.5. Стороны по завершении расчетов по настоящему Договору  подписывают акт сверки взаимных расчетов. </w:t>
      </w:r>
      <w:r w:rsidRPr="001C0B26">
        <w:rPr>
          <w:iCs/>
          <w:sz w:val="24"/>
          <w:szCs w:val="24"/>
        </w:rPr>
        <w:t xml:space="preserve">Акт сверки взаимных расчетов должен быть подписан и возвращен в адрес </w:t>
      </w:r>
      <w:r w:rsidRPr="001C0B26">
        <w:rPr>
          <w:iCs/>
          <w:sz w:val="24"/>
          <w:szCs w:val="24"/>
        </w:rPr>
        <w:lastRenderedPageBreak/>
        <w:t>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C24CBB">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Договораосуществ</w:t>
      </w:r>
      <w:r w:rsidR="00C24CBB">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sidR="00C24CBB">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D15A8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r w:rsidR="00C24CBB" w:rsidRPr="00D8173E">
        <w:rPr>
          <w:bCs/>
        </w:rPr>
        <w:t>Поставка</w:t>
      </w:r>
      <w:r w:rsidR="00C24CBB">
        <w:rPr>
          <w:bCs/>
        </w:rPr>
        <w:t xml:space="preserve"> (отгрузка)</w:t>
      </w:r>
      <w:r w:rsidR="00C24CBB" w:rsidRPr="00D8173E">
        <w:rPr>
          <w:bCs/>
        </w:rPr>
        <w:t xml:space="preserve"> Товара производится с приложением </w:t>
      </w:r>
      <w:r w:rsidR="00C24CBB">
        <w:rPr>
          <w:bCs/>
        </w:rPr>
        <w:t xml:space="preserve">сопроводительных </w:t>
      </w:r>
      <w:r w:rsidR="00C24CBB" w:rsidRPr="00D8173E">
        <w:rPr>
          <w:bCs/>
        </w:rPr>
        <w:t>документов</w:t>
      </w:r>
      <w:proofErr w:type="gramStart"/>
      <w:r w:rsidR="00C24CBB">
        <w:rPr>
          <w:bCs/>
        </w:rPr>
        <w:t>,</w:t>
      </w:r>
      <w:r w:rsidR="00C24CBB" w:rsidRPr="00D8173E">
        <w:rPr>
          <w:bCs/>
        </w:rPr>
        <w:t>с</w:t>
      </w:r>
      <w:proofErr w:type="gramEnd"/>
      <w:r w:rsidR="00C24CBB" w:rsidRPr="00D8173E">
        <w:rPr>
          <w:bCs/>
        </w:rPr>
        <w:t>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C24CBB" w:rsidRPr="001D2CDF"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w:t>
      </w:r>
      <w:r w:rsidRPr="001D2CDF">
        <w:rPr>
          <w:bCs/>
        </w:rPr>
        <w:t>12.98 № 132 (оригиналы, 2 экземпляра), с приложением, содержащим информацию о подтверждении соответствия Товара установленным требованиям,</w:t>
      </w:r>
    </w:p>
    <w:p w:rsidR="00C24CBB" w:rsidRPr="001D2CDF" w:rsidRDefault="00C24CBB" w:rsidP="00C24CBB">
      <w:pPr>
        <w:pStyle w:val="Standard"/>
        <w:shd w:val="clear" w:color="auto" w:fill="FFFFFF"/>
        <w:ind w:firstLine="709"/>
        <w:jc w:val="both"/>
      </w:pPr>
      <w:r w:rsidRPr="001D2CDF">
        <w:t>- счет на оплату – оригинал, 1 (Один) экземпляр;</w:t>
      </w:r>
    </w:p>
    <w:p w:rsidR="001D2CDF" w:rsidRPr="001D2CDF" w:rsidRDefault="001D2CDF" w:rsidP="00C24CBB">
      <w:pPr>
        <w:pStyle w:val="Standard"/>
        <w:shd w:val="clear" w:color="auto" w:fill="FFFFFF"/>
        <w:ind w:firstLine="709"/>
        <w:jc w:val="both"/>
      </w:pPr>
      <w:r w:rsidRPr="001D2CDF">
        <w:t xml:space="preserve">- товарно-транспортная </w:t>
      </w:r>
      <w:r w:rsidRPr="0066729F">
        <w:rPr>
          <w:color w:val="FF0000"/>
        </w:rPr>
        <w:t>накладная</w:t>
      </w:r>
      <w:r w:rsidR="0066729F" w:rsidRPr="0066729F">
        <w:rPr>
          <w:color w:val="FF0000"/>
        </w:rPr>
        <w:t xml:space="preserve"> (при необходимости)</w:t>
      </w:r>
      <w:r w:rsidRPr="0066729F">
        <w:rPr>
          <w:color w:val="FF0000"/>
        </w:rPr>
        <w:t>,</w:t>
      </w:r>
    </w:p>
    <w:p w:rsidR="00C24CBB" w:rsidRPr="001D2CDF" w:rsidRDefault="00C24CBB" w:rsidP="00C24CBB">
      <w:pPr>
        <w:ind w:left="709"/>
        <w:jc w:val="both"/>
        <w:rPr>
          <w:sz w:val="24"/>
          <w:szCs w:val="24"/>
        </w:rPr>
      </w:pPr>
      <w:r w:rsidRPr="001D2CDF">
        <w:rPr>
          <w:sz w:val="24"/>
          <w:szCs w:val="24"/>
        </w:rPr>
        <w:t>- счет-фактура</w:t>
      </w:r>
      <w:r w:rsidR="0066729F" w:rsidRPr="0066729F">
        <w:rPr>
          <w:color w:val="FF0000"/>
          <w:sz w:val="24"/>
          <w:szCs w:val="24"/>
        </w:rPr>
        <w:t>(при наличии)</w:t>
      </w:r>
      <w:r w:rsidRPr="0066729F">
        <w:rPr>
          <w:color w:val="FF0000"/>
          <w:sz w:val="24"/>
          <w:szCs w:val="24"/>
        </w:rPr>
        <w:t>,</w:t>
      </w:r>
      <w:r w:rsidRPr="001D2CDF">
        <w:rPr>
          <w:sz w:val="24"/>
          <w:szCs w:val="24"/>
        </w:rPr>
        <w:t xml:space="preserve"> 1 (Один) экземпляр. </w:t>
      </w:r>
      <w:r w:rsidRPr="001D2CDF">
        <w:rPr>
          <w:vanish/>
          <w:sz w:val="24"/>
          <w:szCs w:val="24"/>
        </w:rPr>
        <w:t>-</w:t>
      </w:r>
      <w:r w:rsidRPr="001D2CDF">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Товара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При поставке и разгрузке Товара, находясь по адрес</w:t>
      </w:r>
      <w:r w:rsidR="00C0031A" w:rsidRPr="0081392E">
        <w:rPr>
          <w:rFonts w:ascii="Times New Roman" w:hAnsi="Times New Roman"/>
          <w:sz w:val="24"/>
          <w:szCs w:val="24"/>
        </w:rPr>
        <w:t>ам</w:t>
      </w:r>
      <w:r w:rsidR="002A30EE" w:rsidRPr="0081392E">
        <w:rPr>
          <w:rFonts w:ascii="Times New Roman" w:hAnsi="Times New Roman"/>
          <w:sz w:val="24"/>
          <w:szCs w:val="24"/>
        </w:rPr>
        <w:t>/по адресу</w:t>
      </w:r>
      <w:r w:rsidR="00E35638" w:rsidRPr="0081392E">
        <w:rPr>
          <w:rFonts w:ascii="Times New Roman" w:hAnsi="Times New Roman"/>
          <w:sz w:val="24"/>
          <w:szCs w:val="24"/>
        </w:rPr>
        <w:t>, указанн</w:t>
      </w:r>
      <w:r w:rsidR="00C0031A" w:rsidRPr="0081392E">
        <w:rPr>
          <w:rFonts w:ascii="Times New Roman" w:hAnsi="Times New Roman"/>
          <w:sz w:val="24"/>
          <w:szCs w:val="24"/>
        </w:rPr>
        <w:t>ым</w:t>
      </w:r>
      <w:r w:rsidR="002A30EE" w:rsidRPr="0081392E">
        <w:rPr>
          <w:rFonts w:ascii="Times New Roman" w:hAnsi="Times New Roman"/>
          <w:sz w:val="24"/>
          <w:szCs w:val="24"/>
        </w:rPr>
        <w:t>/ному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A42341">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00D15A88">
        <w:rPr>
          <w:sz w:val="24"/>
          <w:szCs w:val="24"/>
        </w:rPr>
        <w:t>/</w:t>
      </w:r>
      <w:proofErr w:type="spellStart"/>
      <w:r w:rsidR="00D15A88">
        <w:rPr>
          <w:sz w:val="24"/>
          <w:szCs w:val="24"/>
        </w:rPr>
        <w:t>ам</w:t>
      </w:r>
      <w:proofErr w:type="spellEnd"/>
      <w:r w:rsidRPr="00081FF2">
        <w:rPr>
          <w:sz w:val="24"/>
          <w:szCs w:val="24"/>
        </w:rPr>
        <w:t>, указанн</w:t>
      </w:r>
      <w:r>
        <w:rPr>
          <w:sz w:val="24"/>
          <w:szCs w:val="24"/>
        </w:rPr>
        <w:t>ому</w:t>
      </w:r>
      <w:r w:rsidR="00D15A88">
        <w:rPr>
          <w:sz w:val="24"/>
          <w:szCs w:val="24"/>
        </w:rPr>
        <w:t>/</w:t>
      </w:r>
      <w:proofErr w:type="spellStart"/>
      <w:r w:rsidR="00D15A88">
        <w:rPr>
          <w:sz w:val="24"/>
          <w:szCs w:val="24"/>
        </w:rPr>
        <w:t>ным</w:t>
      </w:r>
      <w:r w:rsidRPr="00DA35F4">
        <w:rPr>
          <w:sz w:val="24"/>
          <w:szCs w:val="24"/>
        </w:rPr>
        <w:t>впункте</w:t>
      </w:r>
      <w:proofErr w:type="spellEnd"/>
      <w:r w:rsidRPr="00DA35F4">
        <w:rPr>
          <w:sz w:val="24"/>
          <w:szCs w:val="24"/>
        </w:rPr>
        <w:t xml:space="preserve">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791BC7" w:rsidRPr="006A06C2" w:rsidRDefault="00791BC7" w:rsidP="00791BC7">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lastRenderedPageBreak/>
        <w:t>3.2.5. Выписать своему представителю доверенность на приемку Товара.</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27798D">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791BC7" w:rsidRPr="00DA35F4">
        <w:rPr>
          <w:spacing w:val="5"/>
        </w:rPr>
        <w:t xml:space="preserve">товарной накладной </w:t>
      </w:r>
      <w:r w:rsidR="00791BC7">
        <w:rPr>
          <w:spacing w:val="5"/>
        </w:rPr>
        <w:t>(</w:t>
      </w:r>
      <w:r w:rsidR="00791BC7" w:rsidRPr="00DA35F4">
        <w:rPr>
          <w:spacing w:val="5"/>
        </w:rPr>
        <w:t>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lastRenderedPageBreak/>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 xml:space="preserve">.Датой поставки Товара считается дата подписания Покупателем товарной накладной </w:t>
      </w:r>
      <w:r w:rsidR="00791BC7">
        <w:rPr>
          <w:sz w:val="24"/>
          <w:szCs w:val="24"/>
        </w:rPr>
        <w:t>(</w:t>
      </w:r>
      <w:r w:rsidRPr="00DA35F4">
        <w:rPr>
          <w:sz w:val="24"/>
          <w:szCs w:val="24"/>
        </w:rPr>
        <w:t>формы ТОРГ-12</w:t>
      </w:r>
      <w:r w:rsidR="00791BC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5.3. Качество Товара должно соответствовать</w:t>
      </w:r>
      <w:r w:rsidR="00FF420B">
        <w:rPr>
          <w:sz w:val="24"/>
          <w:szCs w:val="24"/>
        </w:rPr>
        <w:t xml:space="preserve"> сопроводительной документации производителя,</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 xml:space="preserve">сопровождаться необходимыми документами, удостоверяющими его качество и безопасность в соответствии с нормами действующего законодательства </w:t>
      </w:r>
      <w:proofErr w:type="spellStart"/>
      <w:r w:rsidRPr="00081FF2">
        <w:rPr>
          <w:sz w:val="24"/>
          <w:szCs w:val="24"/>
        </w:rPr>
        <w:t>РФ</w:t>
      </w:r>
      <w:r w:rsidR="00FF420B" w:rsidRPr="001C0B26">
        <w:rPr>
          <w:sz w:val="24"/>
          <w:szCs w:val="24"/>
        </w:rPr>
        <w:t>и</w:t>
      </w:r>
      <w:proofErr w:type="spellEnd"/>
      <w:r w:rsidR="00FF420B" w:rsidRPr="001C0B26">
        <w:rPr>
          <w:sz w:val="24"/>
          <w:szCs w:val="24"/>
        </w:rPr>
        <w:t xml:space="preserve"> пунктами 3.1.2 и 3.1.3 настоящего Договора</w:t>
      </w:r>
      <w:r w:rsidR="00FF420B" w:rsidRPr="00081FF2">
        <w:rPr>
          <w:sz w:val="24"/>
          <w:szCs w:val="24"/>
        </w:rPr>
        <w:t>.</w:t>
      </w:r>
    </w:p>
    <w:p w:rsidR="00A42341" w:rsidRPr="00A42341" w:rsidRDefault="00E35638" w:rsidP="00A42341">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заменить Товар </w:t>
      </w:r>
      <w:r w:rsidRPr="00A42341">
        <w:rPr>
          <w:sz w:val="24"/>
          <w:szCs w:val="24"/>
        </w:rPr>
        <w:t>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A42341">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A42341" w:rsidRPr="00A42341">
        <w:rPr>
          <w:sz w:val="24"/>
          <w:szCs w:val="24"/>
          <w:shd w:val="clear" w:color="auto" w:fill="FFFFFF"/>
        </w:rPr>
        <w:t xml:space="preserve">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873CFA" w:rsidRDefault="00873CFA"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lastRenderedPageBreak/>
        <w:t xml:space="preserve">6.2. Товар не должен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w:t>
      </w:r>
      <w:r w:rsidR="00791BC7">
        <w:rPr>
          <w:sz w:val="24"/>
          <w:szCs w:val="24"/>
        </w:rPr>
        <w:t xml:space="preserve">(формы </w:t>
      </w:r>
      <w:r w:rsidRPr="00DA35F4">
        <w:rPr>
          <w:sz w:val="24"/>
          <w:szCs w:val="24"/>
        </w:rPr>
        <w:t>ТОРГ-12</w:t>
      </w:r>
      <w:r w:rsidR="00791BC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A42341">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w:t>
      </w:r>
      <w:r w:rsidR="007F1FD7" w:rsidRPr="00DA35F4">
        <w:rPr>
          <w:bCs/>
          <w:sz w:val="24"/>
          <w:szCs w:val="24"/>
        </w:rPr>
        <w:t>расходов и</w:t>
      </w:r>
      <w:r w:rsidRPr="00DA35F4">
        <w:rPr>
          <w:bCs/>
          <w:sz w:val="24"/>
          <w:szCs w:val="24"/>
        </w:rPr>
        <w:t xml:space="preserve">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DA35F4">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69663D" w:rsidRDefault="0069663D">
      <w:pPr>
        <w:pStyle w:val="ConsNormal0"/>
        <w:spacing w:line="360" w:lineRule="auto"/>
        <w:ind w:firstLine="0"/>
        <w:jc w:val="center"/>
        <w:rPr>
          <w:rFonts w:ascii="Times New Roman" w:hAnsi="Times New Roman" w:cs="Times New Roman"/>
          <w:b/>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Pr>
          <w:rFonts w:ascii="Times New Roman" w:hAnsi="Times New Roman" w:cs="Times New Roman"/>
          <w:sz w:val="24"/>
          <w:szCs w:val="24"/>
        </w:rPr>
        <w:t>с даты получения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w:t>
      </w:r>
      <w:proofErr w:type="gramStart"/>
      <w:r>
        <w:rPr>
          <w:rFonts w:ascii="Times New Roman" w:hAnsi="Times New Roman" w:cs="Times New Roman"/>
          <w:b/>
          <w:sz w:val="24"/>
          <w:szCs w:val="24"/>
        </w:rPr>
        <w:t xml:space="preserve"> Д</w:t>
      </w:r>
      <w:proofErr w:type="gramEnd"/>
      <w:r>
        <w:rPr>
          <w:rFonts w:ascii="Times New Roman" w:hAnsi="Times New Roman" w:cs="Times New Roman"/>
          <w:b/>
          <w:sz w:val="24"/>
          <w:szCs w:val="24"/>
        </w:rPr>
        <w:t>оговори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564BF8">
        <w:rPr>
          <w:sz w:val="24"/>
          <w:szCs w:val="24"/>
        </w:rPr>
        <w:t>о</w:t>
      </w:r>
      <w:r w:rsidR="008C7EDE">
        <w:rPr>
          <w:sz w:val="24"/>
          <w:szCs w:val="24"/>
        </w:rPr>
        <w:t>м</w:t>
      </w:r>
      <w:r w:rsidR="00A42341">
        <w:rPr>
          <w:sz w:val="24"/>
          <w:szCs w:val="24"/>
        </w:rPr>
        <w:t xml:space="preserve">16.1настоящего </w:t>
      </w:r>
      <w:r w:rsidRPr="00DA35F4">
        <w:rPr>
          <w:sz w:val="24"/>
          <w:szCs w:val="24"/>
        </w:rPr>
        <w:t>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12. Антикоррупционная оговорка</w:t>
      </w:r>
    </w:p>
    <w:p w:rsidR="00D07BA8" w:rsidRDefault="00DF6CAF" w:rsidP="00E35638">
      <w:pPr>
        <w:pStyle w:val="Standard"/>
        <w:jc w:val="both"/>
      </w:pPr>
      <w:r>
        <w:tab/>
        <w:t>12.1. 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C65631">
        <w:t>также</w:t>
      </w:r>
      <w:r>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C65631">
        <w:t>и противодействия</w:t>
      </w:r>
      <w:r>
        <w:t xml:space="preserve">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C65631" w:rsidRPr="00C65631" w:rsidRDefault="00C65631" w:rsidP="00C65631">
      <w:pPr>
        <w:pStyle w:val="Standard"/>
        <w:ind w:firstLine="709"/>
        <w:rPr>
          <w:shd w:val="clear" w:color="auto" w:fill="FFFFFF"/>
        </w:rPr>
      </w:pPr>
      <w:r w:rsidRPr="00C65631">
        <w:rPr>
          <w:shd w:val="clear" w:color="auto" w:fill="FFFFFF"/>
        </w:rPr>
        <w:t xml:space="preserve">- тел/факс: </w:t>
      </w:r>
      <w:r w:rsidR="0066729F">
        <w:rPr>
          <w:shd w:val="clear" w:color="auto" w:fill="FFFFFF"/>
        </w:rPr>
        <w:t>____________</w:t>
      </w:r>
    </w:p>
    <w:p w:rsidR="00C65631" w:rsidRPr="00C65631" w:rsidRDefault="00C65631" w:rsidP="00C65631">
      <w:pPr>
        <w:pStyle w:val="Standard"/>
        <w:ind w:firstLine="709"/>
        <w:rPr>
          <w:shd w:val="clear" w:color="auto" w:fill="FFFFFF"/>
        </w:rPr>
      </w:pPr>
      <w:r w:rsidRPr="00C65631">
        <w:rPr>
          <w:shd w:val="clear" w:color="auto" w:fill="FFFFFF"/>
        </w:rPr>
        <w:t xml:space="preserve">- электронная почта: </w:t>
      </w:r>
      <w:hyperlink r:id="rId8" w:history="1">
        <w:r w:rsidR="0066729F">
          <w:rPr>
            <w:rStyle w:val="a3"/>
            <w:shd w:val="clear" w:color="auto" w:fill="FFFFFF"/>
          </w:rPr>
          <w:t>___________________</w:t>
        </w:r>
      </w:hyperlink>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w:t>
      </w:r>
      <w:r w:rsidR="00C65631">
        <w:t>уведомление о</w:t>
      </w:r>
      <w:r>
        <w:t xml:space="preserve">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w:t>
      </w:r>
      <w:r w:rsidR="00A42341">
        <w:t>.</w:t>
      </w:r>
      <w:r w:rsidRPr="00DA35F4">
        <w:t xml:space="preserve"> Стороны обязуются не разглашать конфиденциальную информацию</w:t>
      </w:r>
      <w:r w:rsidR="006F0F00">
        <w:t xml:space="preserve"> (коммерческая тайна)</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E35638">
      <w:pPr>
        <w:pStyle w:val="a9"/>
        <w:tabs>
          <w:tab w:val="left" w:pos="567"/>
        </w:tabs>
        <w:jc w:val="both"/>
      </w:pPr>
      <w:r w:rsidRPr="00081FF2">
        <w:tab/>
      </w:r>
    </w:p>
    <w:p w:rsidR="00E35638" w:rsidRPr="00A42341" w:rsidRDefault="00E35638" w:rsidP="00E35638">
      <w:pPr>
        <w:pStyle w:val="Standard"/>
        <w:spacing w:after="240"/>
        <w:jc w:val="center"/>
        <w:rPr>
          <w:b/>
        </w:rPr>
      </w:pPr>
      <w:r w:rsidRPr="00A42341">
        <w:rPr>
          <w:b/>
        </w:rPr>
        <w:t>15. Срок действия Договора</w:t>
      </w:r>
    </w:p>
    <w:p w:rsidR="00C24CBB" w:rsidRPr="00A42341" w:rsidRDefault="00E35638" w:rsidP="00E35638">
      <w:pPr>
        <w:pStyle w:val="Standard"/>
        <w:jc w:val="both"/>
      </w:pPr>
      <w:r w:rsidRPr="00A42341">
        <w:t xml:space="preserve">             15.1 Настоящий Договор вступает в силу с момента его заключения и действует </w:t>
      </w:r>
      <w:r w:rsidR="00F254CE" w:rsidRPr="00A42341">
        <w:t xml:space="preserve">до </w:t>
      </w:r>
      <w:r w:rsidR="00A42341" w:rsidRPr="00A42341">
        <w:t>полного исполнения Сторонами своих обязательств по настоящему Договору</w:t>
      </w:r>
      <w:r w:rsidR="00C24CBB" w:rsidRPr="00A42341">
        <w:t>.</w:t>
      </w:r>
    </w:p>
    <w:p w:rsidR="00C24CBB" w:rsidRDefault="00C24CBB" w:rsidP="00C24CBB">
      <w:pPr>
        <w:ind w:firstLine="708"/>
        <w:jc w:val="both"/>
        <w:rPr>
          <w:sz w:val="24"/>
          <w:szCs w:val="24"/>
        </w:rPr>
      </w:pPr>
      <w:r w:rsidRPr="00A42341">
        <w:rPr>
          <w:sz w:val="24"/>
          <w:szCs w:val="24"/>
        </w:rPr>
        <w:t>Истечение срока действия настоящего Договора не освобождает Стороны от исполнения обязательств, принятых</w:t>
      </w:r>
      <w:r w:rsidRPr="00A43AD1">
        <w:rPr>
          <w:sz w:val="24"/>
          <w:szCs w:val="24"/>
        </w:rPr>
        <w:t xml:space="preserve">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w:t>
      </w:r>
      <w:r w:rsidRPr="00081FF2">
        <w:rPr>
          <w:shd w:val="clear" w:color="auto" w:fill="FFFFFF"/>
        </w:rPr>
        <w:lastRenderedPageBreak/>
        <w:t xml:space="preserve">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8C7ED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w:t>
      </w:r>
      <w:r w:rsidR="009A0D72">
        <w:rPr>
          <w:rFonts w:ascii="Times New Roman" w:hAnsi="Times New Roman" w:cs="Times New Roman"/>
          <w:sz w:val="24"/>
          <w:szCs w:val="24"/>
        </w:rPr>
        <w:t>1 Спецификация (Приложение № 1);</w:t>
      </w:r>
    </w:p>
    <w:p w:rsidR="009A0D72" w:rsidRPr="00DA35F4" w:rsidRDefault="009A0D72" w:rsidP="008C7EDE">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16.5.2 График платежей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C65631" w:rsidTr="000A67F7">
        <w:tc>
          <w:tcPr>
            <w:tcW w:w="4928" w:type="dxa"/>
          </w:tcPr>
          <w:p w:rsidR="00C65631" w:rsidRPr="009F59A8" w:rsidRDefault="00C65631" w:rsidP="00C65631">
            <w:pPr>
              <w:rPr>
                <w:b/>
                <w:sz w:val="22"/>
                <w:szCs w:val="22"/>
              </w:rPr>
            </w:pPr>
            <w:r w:rsidRPr="009F59A8">
              <w:rPr>
                <w:b/>
                <w:sz w:val="22"/>
                <w:szCs w:val="22"/>
              </w:rPr>
              <w:t>Покупатель:</w:t>
            </w:r>
          </w:p>
          <w:p w:rsidR="00A42341" w:rsidRPr="00770B0C" w:rsidRDefault="00A42341" w:rsidP="00A42341">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A42341" w:rsidRDefault="00A42341" w:rsidP="00A42341">
            <w:pPr>
              <w:rPr>
                <w:b/>
                <w:bCs/>
              </w:rPr>
            </w:pPr>
            <w:r w:rsidRPr="00770B0C">
              <w:rPr>
                <w:b/>
                <w:bCs/>
              </w:rPr>
              <w:t>(ЧУЗ "КБ "РЖД-Медицина" им. Н.А.Семашко")</w:t>
            </w:r>
          </w:p>
          <w:p w:rsidR="00C65631" w:rsidRPr="009F59A8" w:rsidRDefault="00C65631" w:rsidP="00A42341">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C65631" w:rsidRPr="009F59A8" w:rsidRDefault="00C65631" w:rsidP="00C65631">
            <w:pPr>
              <w:rPr>
                <w:sz w:val="22"/>
                <w:szCs w:val="22"/>
              </w:rPr>
            </w:pPr>
            <w:r w:rsidRPr="009F59A8">
              <w:rPr>
                <w:sz w:val="22"/>
                <w:szCs w:val="22"/>
              </w:rPr>
              <w:t>ИНН 7723518340</w:t>
            </w:r>
          </w:p>
          <w:p w:rsidR="00C65631" w:rsidRPr="009F59A8" w:rsidRDefault="00C65631" w:rsidP="00C65631">
            <w:pPr>
              <w:rPr>
                <w:sz w:val="22"/>
                <w:szCs w:val="22"/>
              </w:rPr>
            </w:pPr>
            <w:r w:rsidRPr="009F59A8">
              <w:rPr>
                <w:sz w:val="22"/>
                <w:szCs w:val="22"/>
              </w:rPr>
              <w:t>КПП 772301001</w:t>
            </w:r>
          </w:p>
          <w:p w:rsidR="00C65631" w:rsidRPr="009F59A8" w:rsidRDefault="00C65631" w:rsidP="00C65631">
            <w:pPr>
              <w:rPr>
                <w:sz w:val="22"/>
                <w:szCs w:val="22"/>
              </w:rPr>
            </w:pPr>
            <w:proofErr w:type="gramStart"/>
            <w:r w:rsidRPr="009F59A8">
              <w:rPr>
                <w:sz w:val="22"/>
                <w:szCs w:val="22"/>
              </w:rPr>
              <w:t>р</w:t>
            </w:r>
            <w:proofErr w:type="gramEnd"/>
            <w:r w:rsidRPr="009F59A8">
              <w:rPr>
                <w:sz w:val="22"/>
                <w:szCs w:val="22"/>
              </w:rPr>
              <w:t>/с 40703810538250123496</w:t>
            </w:r>
          </w:p>
          <w:p w:rsidR="00C65631" w:rsidRPr="009F59A8" w:rsidRDefault="00C65631" w:rsidP="00C65631">
            <w:pPr>
              <w:rPr>
                <w:sz w:val="22"/>
                <w:szCs w:val="22"/>
              </w:rPr>
            </w:pPr>
            <w:proofErr w:type="gramStart"/>
            <w:r w:rsidRPr="009F59A8">
              <w:rPr>
                <w:sz w:val="22"/>
                <w:szCs w:val="22"/>
              </w:rPr>
              <w:t>р</w:t>
            </w:r>
            <w:proofErr w:type="gramEnd"/>
            <w:r w:rsidRPr="009F59A8">
              <w:rPr>
                <w:sz w:val="22"/>
                <w:szCs w:val="22"/>
              </w:rPr>
              <w:t>/с 40703810138000010515</w:t>
            </w:r>
          </w:p>
          <w:p w:rsidR="00C65631" w:rsidRPr="009F59A8" w:rsidRDefault="00C65631" w:rsidP="00C65631">
            <w:pPr>
              <w:rPr>
                <w:sz w:val="22"/>
                <w:szCs w:val="22"/>
              </w:rPr>
            </w:pPr>
            <w:r w:rsidRPr="009F59A8">
              <w:rPr>
                <w:sz w:val="22"/>
                <w:szCs w:val="22"/>
              </w:rPr>
              <w:t>к/с 30101810400000000225</w:t>
            </w:r>
          </w:p>
          <w:p w:rsidR="00C65631" w:rsidRPr="009F59A8" w:rsidRDefault="00C65631" w:rsidP="00C65631">
            <w:pPr>
              <w:rPr>
                <w:sz w:val="22"/>
                <w:szCs w:val="22"/>
              </w:rPr>
            </w:pPr>
            <w:r w:rsidRPr="009F59A8">
              <w:rPr>
                <w:sz w:val="22"/>
                <w:szCs w:val="22"/>
              </w:rPr>
              <w:t>БИК 044525225</w:t>
            </w:r>
          </w:p>
          <w:p w:rsidR="00C65631" w:rsidRPr="009F59A8" w:rsidRDefault="00C65631" w:rsidP="00C65631">
            <w:pPr>
              <w:rPr>
                <w:sz w:val="22"/>
                <w:szCs w:val="22"/>
              </w:rPr>
            </w:pPr>
            <w:r w:rsidRPr="009F59A8">
              <w:rPr>
                <w:sz w:val="22"/>
                <w:szCs w:val="22"/>
              </w:rPr>
              <w:t xml:space="preserve">Московский банк Сбербанка России </w:t>
            </w:r>
          </w:p>
          <w:p w:rsidR="00C65631" w:rsidRPr="009F59A8" w:rsidRDefault="00C65631" w:rsidP="00C65631">
            <w:pPr>
              <w:rPr>
                <w:sz w:val="22"/>
                <w:szCs w:val="22"/>
              </w:rPr>
            </w:pPr>
            <w:r w:rsidRPr="009F59A8">
              <w:rPr>
                <w:sz w:val="22"/>
                <w:szCs w:val="22"/>
              </w:rPr>
              <w:t>ПАО г. Москва</w:t>
            </w:r>
          </w:p>
          <w:p w:rsidR="00C65631" w:rsidRPr="009F59A8" w:rsidRDefault="00C65631" w:rsidP="00C65631">
            <w:pPr>
              <w:rPr>
                <w:sz w:val="22"/>
                <w:szCs w:val="22"/>
              </w:rPr>
            </w:pPr>
            <w:r w:rsidRPr="009F59A8">
              <w:rPr>
                <w:sz w:val="22"/>
                <w:szCs w:val="22"/>
              </w:rPr>
              <w:t xml:space="preserve">Тел: 8.(495)350-33-14 </w:t>
            </w:r>
          </w:p>
          <w:p w:rsidR="00C65631" w:rsidRPr="009F59A8" w:rsidRDefault="00C65631" w:rsidP="00C65631">
            <w:pPr>
              <w:rPr>
                <w:sz w:val="22"/>
                <w:szCs w:val="22"/>
              </w:rPr>
            </w:pPr>
            <w:r w:rsidRPr="009F59A8">
              <w:rPr>
                <w:sz w:val="22"/>
                <w:szCs w:val="22"/>
              </w:rPr>
              <w:t>E-mail:info@semashko.com</w:t>
            </w:r>
          </w:p>
          <w:p w:rsidR="00C65631" w:rsidRPr="009F59A8" w:rsidRDefault="00C65631" w:rsidP="00C65631">
            <w:pPr>
              <w:rPr>
                <w:sz w:val="22"/>
                <w:szCs w:val="22"/>
              </w:rPr>
            </w:pPr>
          </w:p>
          <w:p w:rsidR="00C65631" w:rsidRDefault="00C65631" w:rsidP="00C65631">
            <w:pPr>
              <w:rPr>
                <w:sz w:val="22"/>
                <w:szCs w:val="22"/>
              </w:rPr>
            </w:pPr>
          </w:p>
          <w:p w:rsidR="00C65631" w:rsidRDefault="00C65631" w:rsidP="00C65631">
            <w:pPr>
              <w:rPr>
                <w:sz w:val="22"/>
                <w:szCs w:val="22"/>
              </w:rPr>
            </w:pPr>
          </w:p>
          <w:p w:rsidR="00C65631" w:rsidRPr="009F59A8" w:rsidRDefault="00C65631" w:rsidP="00C65631">
            <w:pPr>
              <w:rPr>
                <w:sz w:val="22"/>
                <w:szCs w:val="22"/>
              </w:rPr>
            </w:pPr>
            <w:r w:rsidRPr="009F59A8">
              <w:rPr>
                <w:sz w:val="22"/>
                <w:szCs w:val="22"/>
              </w:rPr>
              <w:t>Директор</w:t>
            </w:r>
          </w:p>
          <w:p w:rsidR="00C65631" w:rsidRPr="009F59A8" w:rsidRDefault="00C65631" w:rsidP="00C65631">
            <w:pPr>
              <w:rPr>
                <w:sz w:val="22"/>
                <w:szCs w:val="22"/>
              </w:rPr>
            </w:pPr>
          </w:p>
        </w:tc>
        <w:tc>
          <w:tcPr>
            <w:tcW w:w="5103" w:type="dxa"/>
          </w:tcPr>
          <w:p w:rsidR="00C65631" w:rsidRPr="009F59A8" w:rsidRDefault="00C65631" w:rsidP="00C65631">
            <w:pPr>
              <w:rPr>
                <w:b/>
                <w:sz w:val="22"/>
                <w:szCs w:val="22"/>
              </w:rPr>
            </w:pPr>
            <w:r w:rsidRPr="009F59A8">
              <w:rPr>
                <w:b/>
                <w:sz w:val="22"/>
                <w:szCs w:val="22"/>
              </w:rPr>
              <w:t>Поставщик:</w:t>
            </w:r>
          </w:p>
          <w:p w:rsidR="00C65631" w:rsidRPr="00944271" w:rsidRDefault="00C65631" w:rsidP="00C65631">
            <w:pPr>
              <w:rPr>
                <w:sz w:val="22"/>
                <w:szCs w:val="22"/>
              </w:rPr>
            </w:pPr>
          </w:p>
          <w:p w:rsidR="00C65631" w:rsidRPr="00944271" w:rsidRDefault="00C65631" w:rsidP="00C65631">
            <w:pPr>
              <w:rPr>
                <w:sz w:val="22"/>
                <w:szCs w:val="22"/>
              </w:rPr>
            </w:pPr>
            <w:r w:rsidRPr="009F59A8">
              <w:rPr>
                <w:sz w:val="22"/>
                <w:szCs w:val="22"/>
              </w:rPr>
              <w:t xml:space="preserve">ИНН: </w:t>
            </w:r>
            <w:r>
              <w:rPr>
                <w:sz w:val="22"/>
                <w:szCs w:val="22"/>
              </w:rPr>
              <w:t xml:space="preserve">  КПП: </w:t>
            </w:r>
          </w:p>
          <w:p w:rsidR="00C65631" w:rsidRPr="009F59A8" w:rsidRDefault="00C65631" w:rsidP="00C65631">
            <w:pPr>
              <w:rPr>
                <w:sz w:val="22"/>
                <w:szCs w:val="22"/>
              </w:rPr>
            </w:pPr>
            <w:r w:rsidRPr="009F59A8">
              <w:rPr>
                <w:sz w:val="22"/>
                <w:szCs w:val="22"/>
              </w:rPr>
              <w:t xml:space="preserve">Юридический адрес: </w:t>
            </w:r>
          </w:p>
          <w:p w:rsidR="00C65631" w:rsidRPr="009F59A8" w:rsidRDefault="00C65631" w:rsidP="00C65631">
            <w:pPr>
              <w:rPr>
                <w:sz w:val="22"/>
                <w:szCs w:val="22"/>
              </w:rPr>
            </w:pPr>
            <w:r w:rsidRPr="009F59A8">
              <w:rPr>
                <w:sz w:val="22"/>
                <w:szCs w:val="22"/>
              </w:rPr>
              <w:t xml:space="preserve">Почтовый адрес: </w:t>
            </w:r>
          </w:p>
          <w:p w:rsidR="00C65631" w:rsidRPr="00944271" w:rsidRDefault="00C65631" w:rsidP="00C65631">
            <w:pPr>
              <w:rPr>
                <w:sz w:val="22"/>
                <w:szCs w:val="22"/>
              </w:rPr>
            </w:pPr>
            <w:r w:rsidRPr="009F59A8">
              <w:rPr>
                <w:sz w:val="22"/>
                <w:szCs w:val="22"/>
              </w:rPr>
              <w:t xml:space="preserve">Телефон: </w:t>
            </w:r>
          </w:p>
          <w:p w:rsidR="00C65631" w:rsidRPr="009F59A8" w:rsidRDefault="00C65631" w:rsidP="00C65631">
            <w:pPr>
              <w:rPr>
                <w:sz w:val="22"/>
                <w:szCs w:val="22"/>
              </w:rPr>
            </w:pPr>
            <w:r w:rsidRPr="009F59A8">
              <w:rPr>
                <w:sz w:val="22"/>
                <w:szCs w:val="22"/>
              </w:rPr>
              <w:t>Банковские реквизиты: </w:t>
            </w:r>
          </w:p>
          <w:p w:rsidR="00C65631" w:rsidRPr="00944271" w:rsidRDefault="00C65631" w:rsidP="00C65631">
            <w:pPr>
              <w:rPr>
                <w:sz w:val="22"/>
                <w:szCs w:val="22"/>
              </w:rPr>
            </w:pPr>
            <w:r w:rsidRPr="009F59A8">
              <w:rPr>
                <w:sz w:val="22"/>
                <w:szCs w:val="22"/>
              </w:rPr>
              <w:t xml:space="preserve">Банк: </w:t>
            </w:r>
          </w:p>
          <w:p w:rsidR="00C65631" w:rsidRDefault="00C65631" w:rsidP="00C65631">
            <w:pPr>
              <w:rPr>
                <w:sz w:val="22"/>
                <w:szCs w:val="22"/>
              </w:rPr>
            </w:pPr>
            <w:r w:rsidRPr="009F59A8">
              <w:rPr>
                <w:sz w:val="22"/>
                <w:szCs w:val="22"/>
              </w:rPr>
              <w:t xml:space="preserve">БИК: </w:t>
            </w:r>
          </w:p>
          <w:p w:rsidR="00C65631" w:rsidRPr="00944271" w:rsidRDefault="00C65631" w:rsidP="00C65631">
            <w:pPr>
              <w:rPr>
                <w:sz w:val="22"/>
                <w:szCs w:val="22"/>
              </w:rPr>
            </w:pPr>
            <w:proofErr w:type="gramStart"/>
            <w:r>
              <w:rPr>
                <w:sz w:val="22"/>
                <w:szCs w:val="22"/>
              </w:rPr>
              <w:t>р</w:t>
            </w:r>
            <w:proofErr w:type="gramEnd"/>
            <w:r>
              <w:rPr>
                <w:sz w:val="22"/>
                <w:szCs w:val="22"/>
              </w:rPr>
              <w:t xml:space="preserve">/с: </w:t>
            </w:r>
            <w:r w:rsidRPr="00944271">
              <w:rPr>
                <w:sz w:val="22"/>
                <w:szCs w:val="22"/>
              </w:rPr>
              <w:t xml:space="preserve">№ </w:t>
            </w:r>
          </w:p>
          <w:p w:rsidR="00C65631" w:rsidRPr="009F59A8" w:rsidRDefault="00C65631" w:rsidP="00C65631">
            <w:pPr>
              <w:rPr>
                <w:sz w:val="22"/>
                <w:szCs w:val="22"/>
              </w:rPr>
            </w:pPr>
            <w:r w:rsidRPr="009F59A8">
              <w:rPr>
                <w:sz w:val="22"/>
                <w:szCs w:val="22"/>
              </w:rPr>
              <w:t xml:space="preserve">к/с: </w:t>
            </w:r>
            <w:r w:rsidRPr="00944271">
              <w:rPr>
                <w:sz w:val="22"/>
                <w:szCs w:val="22"/>
              </w:rPr>
              <w:t>№</w:t>
            </w:r>
          </w:p>
          <w:p w:rsidR="00C65631" w:rsidRPr="009F59A8" w:rsidRDefault="00C65631" w:rsidP="00C65631">
            <w:pPr>
              <w:rPr>
                <w:sz w:val="22"/>
                <w:szCs w:val="22"/>
              </w:rPr>
            </w:pPr>
            <w:r w:rsidRPr="009F59A8">
              <w:rPr>
                <w:sz w:val="22"/>
                <w:szCs w:val="22"/>
              </w:rPr>
              <w:t xml:space="preserve">ОКПО: </w:t>
            </w:r>
          </w:p>
          <w:p w:rsidR="00C65631" w:rsidRPr="009F59A8" w:rsidRDefault="00C65631" w:rsidP="00C65631">
            <w:pPr>
              <w:rPr>
                <w:sz w:val="22"/>
                <w:szCs w:val="22"/>
              </w:rPr>
            </w:pPr>
            <w:r w:rsidRPr="009F59A8">
              <w:rPr>
                <w:sz w:val="22"/>
                <w:szCs w:val="22"/>
              </w:rPr>
              <w:t xml:space="preserve">ОКАТО: </w:t>
            </w:r>
          </w:p>
          <w:p w:rsidR="00C65631" w:rsidRPr="009F59A8" w:rsidRDefault="00C65631" w:rsidP="00C65631">
            <w:pPr>
              <w:rPr>
                <w:sz w:val="22"/>
                <w:szCs w:val="22"/>
              </w:rPr>
            </w:pPr>
            <w:r>
              <w:rPr>
                <w:sz w:val="22"/>
                <w:szCs w:val="22"/>
              </w:rPr>
              <w:t xml:space="preserve">ОГРН: </w:t>
            </w:r>
          </w:p>
          <w:p w:rsidR="00C65631" w:rsidRPr="00944271" w:rsidRDefault="00C65631" w:rsidP="00C65631">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hyperlink r:id="rId9" w:history="1"/>
          </w:p>
          <w:p w:rsidR="00C65631" w:rsidRDefault="00C65631" w:rsidP="00C65631">
            <w:pPr>
              <w:rPr>
                <w:sz w:val="22"/>
                <w:szCs w:val="22"/>
              </w:rPr>
            </w:pPr>
          </w:p>
          <w:p w:rsidR="00C65631" w:rsidRPr="009F59A8" w:rsidRDefault="00C65631" w:rsidP="00C65631">
            <w:pPr>
              <w:rPr>
                <w:sz w:val="22"/>
                <w:szCs w:val="22"/>
              </w:rPr>
            </w:pPr>
          </w:p>
          <w:p w:rsidR="00C65631" w:rsidRPr="009F59A8" w:rsidRDefault="00C65631" w:rsidP="00C65631">
            <w:pPr>
              <w:rPr>
                <w:sz w:val="22"/>
                <w:szCs w:val="22"/>
              </w:rPr>
            </w:pPr>
          </w:p>
        </w:tc>
      </w:tr>
      <w:tr w:rsidR="00D07BA8" w:rsidTr="000A67F7">
        <w:trPr>
          <w:trHeight w:val="920"/>
        </w:trPr>
        <w:tc>
          <w:tcPr>
            <w:tcW w:w="4928" w:type="dxa"/>
          </w:tcPr>
          <w:p w:rsidR="00D07BA8" w:rsidRDefault="00D07BA8" w:rsidP="009F59A8">
            <w:pPr>
              <w:rPr>
                <w:sz w:val="22"/>
                <w:szCs w:val="22"/>
              </w:rPr>
            </w:pPr>
          </w:p>
          <w:p w:rsidR="00C65631" w:rsidRPr="009F59A8" w:rsidRDefault="00C65631"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Default="009F59A8" w:rsidP="009F59A8">
            <w:pPr>
              <w:rPr>
                <w:sz w:val="22"/>
                <w:szCs w:val="22"/>
              </w:rPr>
            </w:pPr>
          </w:p>
          <w:p w:rsidR="00C65631" w:rsidRPr="009F59A8" w:rsidRDefault="00C65631"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C65631">
              <w:rPr>
                <w:sz w:val="22"/>
                <w:szCs w:val="22"/>
              </w:rPr>
              <w:t>/</w:t>
            </w:r>
            <w:r w:rsidR="00F254CE">
              <w:rPr>
                <w:sz w:val="22"/>
                <w:szCs w:val="22"/>
              </w:rPr>
              <w:t>/</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0"/>
          <w:pgSz w:w="11906" w:h="16838"/>
          <w:pgMar w:top="426" w:right="850" w:bottom="709" w:left="1134" w:header="708" w:footer="708" w:gutter="0"/>
          <w:cols w:space="708"/>
          <w:docGrid w:linePitch="360"/>
        </w:sectPr>
      </w:pPr>
    </w:p>
    <w:p w:rsidR="00D07BA8" w:rsidRDefault="00DF6CAF" w:rsidP="003D1297">
      <w:pPr>
        <w:pStyle w:val="Standard"/>
        <w:jc w:val="right"/>
      </w:pPr>
      <w:r>
        <w:lastRenderedPageBreak/>
        <w:t>Приложение №1</w:t>
      </w:r>
    </w:p>
    <w:p w:rsidR="00862126" w:rsidRPr="00081FF2" w:rsidRDefault="00862126" w:rsidP="003D1297">
      <w:pPr>
        <w:pStyle w:val="Standard"/>
        <w:tabs>
          <w:tab w:val="left" w:pos="1040"/>
          <w:tab w:val="left" w:pos="1440"/>
          <w:tab w:val="left" w:pos="8000"/>
        </w:tabs>
        <w:jc w:val="right"/>
      </w:pPr>
      <w:r>
        <w:tab/>
      </w:r>
      <w:r>
        <w:tab/>
      </w:r>
      <w:r w:rsidR="00DF6CAF" w:rsidRPr="00081FF2">
        <w:t xml:space="preserve">к договору </w:t>
      </w:r>
      <w:r w:rsidRPr="00081FF2">
        <w:t xml:space="preserve">поставки </w:t>
      </w:r>
    </w:p>
    <w:p w:rsidR="00862126" w:rsidRPr="00081FF2" w:rsidRDefault="003D1297" w:rsidP="003D1297">
      <w:pPr>
        <w:pStyle w:val="Standard"/>
        <w:tabs>
          <w:tab w:val="left" w:pos="1040"/>
          <w:tab w:val="left" w:pos="1440"/>
          <w:tab w:val="left" w:pos="8000"/>
        </w:tabs>
        <w:jc w:val="right"/>
      </w:pPr>
      <w:r>
        <w:t>медицинских изделий</w:t>
      </w:r>
    </w:p>
    <w:p w:rsidR="007B5C52" w:rsidRDefault="00862126" w:rsidP="00C65631">
      <w:pPr>
        <w:pStyle w:val="Standard"/>
        <w:tabs>
          <w:tab w:val="left" w:pos="1040"/>
          <w:tab w:val="left" w:pos="1440"/>
          <w:tab w:val="left" w:pos="8000"/>
        </w:tabs>
        <w:jc w:val="right"/>
      </w:pPr>
      <w:r w:rsidRPr="00081FF2">
        <w:tab/>
      </w:r>
      <w:r w:rsidRPr="00081FF2">
        <w:tab/>
      </w:r>
      <w:r w:rsidR="00DF6CAF" w:rsidRPr="00081FF2">
        <w:t xml:space="preserve">№ </w:t>
      </w:r>
      <w:r w:rsidR="00C65631">
        <w:t xml:space="preserve">________________ </w:t>
      </w:r>
    </w:p>
    <w:p w:rsidR="00D07BA8" w:rsidRPr="00081FF2" w:rsidRDefault="00BF7548" w:rsidP="00C65631">
      <w:pPr>
        <w:pStyle w:val="Standard"/>
        <w:tabs>
          <w:tab w:val="left" w:pos="1040"/>
          <w:tab w:val="left" w:pos="1440"/>
          <w:tab w:val="left" w:pos="8000"/>
        </w:tabs>
        <w:jc w:val="right"/>
      </w:pPr>
      <w:r w:rsidRPr="00081FF2">
        <w:t>от «___» ___________ 20</w:t>
      </w:r>
      <w:r w:rsidR="00C65631">
        <w:t>20</w:t>
      </w:r>
      <w:r w:rsidR="00F01D5C">
        <w:t xml:space="preserve"> </w:t>
      </w:r>
      <w:r w:rsidR="00DF6CAF" w:rsidRPr="00081FF2">
        <w:t>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49"/>
        <w:gridCol w:w="1790"/>
      </w:tblGrid>
      <w:tr w:rsidR="00D07BA8" w:rsidRPr="00081FF2" w:rsidTr="00C65631">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gramStart"/>
            <w:r w:rsidRPr="00081FF2">
              <w:t>п</w:t>
            </w:r>
            <w:proofErr w:type="gramEnd"/>
            <w:r w:rsidRPr="00081FF2">
              <w:t>/п</w:t>
            </w:r>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4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Стоимость вкл. НДС, руб.</w:t>
            </w:r>
          </w:p>
        </w:tc>
      </w:tr>
      <w:tr w:rsidR="00C65631"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C65631" w:rsidRPr="00081FF2" w:rsidRDefault="00C65631" w:rsidP="00C65631">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5631" w:rsidRPr="002860E4" w:rsidRDefault="00C65631" w:rsidP="00C65631">
            <w:pPr>
              <w:rPr>
                <w:color w:val="000000"/>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r>
      <w:tr w:rsidR="00C65631"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5631" w:rsidRPr="002860E4" w:rsidRDefault="00C65631" w:rsidP="00C65631">
            <w:pPr>
              <w:rPr>
                <w:color w:val="000000"/>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r>
      <w:tr w:rsidR="00C65631"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5631" w:rsidRPr="002860E4" w:rsidRDefault="00C65631" w:rsidP="00C65631">
            <w:pPr>
              <w:rPr>
                <w:color w:val="000000"/>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r>
      <w:tr w:rsidR="00C65631" w:rsidRPr="00081FF2" w:rsidTr="00C65631">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5631" w:rsidRPr="002860E4" w:rsidRDefault="00C65631" w:rsidP="00C65631">
            <w:pPr>
              <w:rPr>
                <w:color w:val="000000"/>
              </w:rPr>
            </w:pPr>
          </w:p>
        </w:tc>
        <w:tc>
          <w:tcPr>
            <w:tcW w:w="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jc w:val="cente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ind w:left="57" w:right="57"/>
              <w:jc w:val="center"/>
              <w:rPr>
                <w:sz w:val="18"/>
                <w:szCs w:val="18"/>
              </w:rPr>
            </w:pPr>
          </w:p>
        </w:tc>
        <w:tc>
          <w:tcPr>
            <w:tcW w:w="1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c>
          <w:tcPr>
            <w:tcW w:w="104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C65631" w:rsidRPr="00081FF2" w:rsidRDefault="00C65631" w:rsidP="00C65631">
            <w:pPr>
              <w:jc w:val="center"/>
              <w:rPr>
                <w:sz w:val="18"/>
                <w:szCs w:val="18"/>
              </w:rPr>
            </w:pP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5631" w:rsidRPr="002860E4" w:rsidRDefault="00C65631" w:rsidP="00C65631">
            <w:pPr>
              <w:ind w:firstLine="33"/>
              <w:jc w:val="center"/>
            </w:pPr>
          </w:p>
        </w:tc>
      </w:tr>
      <w:tr w:rsidR="000055AB" w:rsidRPr="00C65631" w:rsidTr="00C65631">
        <w:tc>
          <w:tcPr>
            <w:tcW w:w="8485"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C65631" w:rsidRDefault="000055AB">
            <w:pPr>
              <w:pStyle w:val="Standard"/>
              <w:snapToGrid w:val="0"/>
              <w:jc w:val="both"/>
              <w:rPr>
                <w:b/>
              </w:rPr>
            </w:pPr>
            <w:r w:rsidRPr="00C65631">
              <w:rPr>
                <w:b/>
              </w:rPr>
              <w:t>ИТОГО:</w:t>
            </w:r>
          </w:p>
        </w:tc>
        <w:tc>
          <w:tcPr>
            <w:tcW w:w="1790"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C65631" w:rsidRDefault="000055AB">
            <w:pPr>
              <w:pStyle w:val="Standard"/>
              <w:snapToGrid w:val="0"/>
              <w:jc w:val="both"/>
              <w:rPr>
                <w:b/>
              </w:rPr>
            </w:pPr>
          </w:p>
        </w:tc>
      </w:tr>
    </w:tbl>
    <w:p w:rsidR="00C65631" w:rsidRDefault="00C65631" w:rsidP="00F254CE">
      <w:pPr>
        <w:pStyle w:val="a7"/>
        <w:ind w:firstLine="426"/>
        <w:jc w:val="both"/>
        <w:rPr>
          <w:bCs/>
          <w:sz w:val="24"/>
          <w:szCs w:val="24"/>
        </w:rPr>
      </w:pPr>
    </w:p>
    <w:p w:rsidR="00C65631" w:rsidRDefault="00C65631" w:rsidP="00F254CE">
      <w:pPr>
        <w:pStyle w:val="a7"/>
        <w:ind w:firstLine="426"/>
        <w:jc w:val="both"/>
        <w:rPr>
          <w:bCs/>
          <w:sz w:val="24"/>
          <w:szCs w:val="24"/>
        </w:rPr>
      </w:pPr>
    </w:p>
    <w:p w:rsidR="00D07BA8" w:rsidRDefault="00DF6CAF" w:rsidP="0066729F">
      <w:pPr>
        <w:ind w:firstLine="720"/>
        <w:jc w:val="both"/>
        <w:rPr>
          <w:sz w:val="24"/>
          <w:szCs w:val="24"/>
        </w:rPr>
      </w:pPr>
      <w:r w:rsidRPr="00081FF2">
        <w:rPr>
          <w:bCs/>
          <w:sz w:val="24"/>
          <w:szCs w:val="24"/>
        </w:rPr>
        <w:t xml:space="preserve">Итого по Спецификации </w:t>
      </w:r>
      <w:r w:rsidR="0066729F">
        <w:rPr>
          <w:bCs/>
          <w:sz w:val="24"/>
          <w:szCs w:val="24"/>
        </w:rPr>
        <w:t>–</w:t>
      </w:r>
    </w:p>
    <w:p w:rsidR="0066729F" w:rsidRPr="00C65631" w:rsidRDefault="0066729F" w:rsidP="0066729F">
      <w:pPr>
        <w:ind w:firstLine="720"/>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Pr="00081FF2" w:rsidRDefault="009F59A8"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66729F" w:rsidRDefault="0066729F" w:rsidP="00791BC7">
            <w:pPr>
              <w:widowControl/>
              <w:autoSpaceDE/>
              <w:autoSpaceDN/>
              <w:adjustRightInd/>
              <w:rPr>
                <w:rFonts w:eastAsia="Calibri"/>
                <w:kern w:val="3"/>
                <w:sz w:val="24"/>
                <w:szCs w:val="24"/>
              </w:rPr>
            </w:pPr>
          </w:p>
          <w:p w:rsidR="0066729F" w:rsidRDefault="0066729F" w:rsidP="00791BC7">
            <w:pPr>
              <w:widowControl/>
              <w:autoSpaceDE/>
              <w:autoSpaceDN/>
              <w:adjustRightInd/>
              <w:rPr>
                <w:rFonts w:eastAsia="Calibri"/>
                <w:kern w:val="3"/>
                <w:sz w:val="24"/>
                <w:szCs w:val="24"/>
              </w:rPr>
            </w:pPr>
          </w:p>
          <w:p w:rsidR="0066729F" w:rsidRDefault="00C65631" w:rsidP="00791BC7">
            <w:pPr>
              <w:widowControl/>
              <w:autoSpaceDE/>
              <w:autoSpaceDN/>
              <w:adjustRightInd/>
              <w:rPr>
                <w:rFonts w:eastAsia="Calibri"/>
                <w:kern w:val="3"/>
                <w:sz w:val="24"/>
                <w:szCs w:val="24"/>
              </w:rPr>
            </w:pPr>
            <w:r>
              <w:rPr>
                <w:rFonts w:eastAsia="Calibri"/>
                <w:kern w:val="3"/>
                <w:sz w:val="24"/>
                <w:szCs w:val="24"/>
              </w:rPr>
              <w:t>__________________ /</w:t>
            </w:r>
          </w:p>
          <w:p w:rsidR="00C65631" w:rsidRPr="000F326D" w:rsidRDefault="00C65631" w:rsidP="00791BC7">
            <w:pPr>
              <w:widowControl/>
              <w:autoSpaceDE/>
              <w:autoSpaceDN/>
              <w:adjustRightInd/>
              <w:rPr>
                <w:rFonts w:eastAsia="Calibri"/>
                <w:kern w:val="3"/>
                <w:sz w:val="24"/>
                <w:szCs w:val="24"/>
              </w:rPr>
            </w:pPr>
            <w:r>
              <w:rPr>
                <w:rFonts w:eastAsia="Calibri"/>
                <w:kern w:val="3"/>
                <w:sz w:val="24"/>
                <w:szCs w:val="24"/>
              </w:rPr>
              <w:t>/</w:t>
            </w: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p w:rsidR="009A0D72" w:rsidRDefault="009A0D72" w:rsidP="009A0D72">
      <w:pPr>
        <w:pStyle w:val="Standard"/>
        <w:jc w:val="right"/>
      </w:pPr>
      <w:bookmarkStart w:id="6" w:name="_GoBack"/>
      <w:bookmarkEnd w:id="6"/>
      <w:r>
        <w:lastRenderedPageBreak/>
        <w:t>Приложение №2</w:t>
      </w:r>
    </w:p>
    <w:p w:rsidR="009A0D72" w:rsidRPr="00081FF2" w:rsidRDefault="009A0D72" w:rsidP="009A0D72">
      <w:pPr>
        <w:pStyle w:val="Standard"/>
        <w:tabs>
          <w:tab w:val="left" w:pos="1040"/>
          <w:tab w:val="left" w:pos="1440"/>
          <w:tab w:val="left" w:pos="8000"/>
        </w:tabs>
        <w:jc w:val="right"/>
      </w:pPr>
      <w:r>
        <w:tab/>
      </w:r>
      <w:r>
        <w:tab/>
      </w:r>
      <w:r w:rsidRPr="00081FF2">
        <w:t xml:space="preserve">к договору поставки </w:t>
      </w:r>
    </w:p>
    <w:p w:rsidR="009A0D72" w:rsidRPr="00081FF2" w:rsidRDefault="009A0D72" w:rsidP="009A0D72">
      <w:pPr>
        <w:pStyle w:val="Standard"/>
        <w:tabs>
          <w:tab w:val="left" w:pos="1040"/>
          <w:tab w:val="left" w:pos="1440"/>
          <w:tab w:val="left" w:pos="8000"/>
        </w:tabs>
        <w:jc w:val="right"/>
      </w:pPr>
      <w:r>
        <w:t>медицинских изделий</w:t>
      </w:r>
    </w:p>
    <w:p w:rsidR="007B5C52" w:rsidRDefault="009A0D72" w:rsidP="009A0D72">
      <w:pPr>
        <w:pStyle w:val="Standard"/>
        <w:tabs>
          <w:tab w:val="left" w:pos="1040"/>
          <w:tab w:val="left" w:pos="1440"/>
          <w:tab w:val="left" w:pos="8000"/>
        </w:tabs>
        <w:jc w:val="right"/>
      </w:pPr>
      <w:r w:rsidRPr="00081FF2">
        <w:tab/>
      </w:r>
      <w:r w:rsidRPr="00081FF2">
        <w:tab/>
        <w:t xml:space="preserve">№ </w:t>
      </w:r>
      <w:r>
        <w:t xml:space="preserve">________________ </w:t>
      </w:r>
    </w:p>
    <w:p w:rsidR="009A0D72" w:rsidRPr="00081FF2" w:rsidRDefault="009A0D72" w:rsidP="009A0D72">
      <w:pPr>
        <w:pStyle w:val="Standard"/>
        <w:tabs>
          <w:tab w:val="left" w:pos="1040"/>
          <w:tab w:val="left" w:pos="1440"/>
          <w:tab w:val="left" w:pos="8000"/>
        </w:tabs>
        <w:jc w:val="right"/>
      </w:pPr>
      <w:r w:rsidRPr="00081FF2">
        <w:t>от «___» ___________ 20</w:t>
      </w:r>
      <w:r>
        <w:t>20</w:t>
      </w:r>
      <w:r w:rsidRPr="00081FF2">
        <w:t>г.</w:t>
      </w:r>
    </w:p>
    <w:p w:rsidR="009A0D72" w:rsidRPr="00081FF2" w:rsidRDefault="009A0D72" w:rsidP="009A0D72">
      <w:pPr>
        <w:pStyle w:val="Standard"/>
        <w:tabs>
          <w:tab w:val="left" w:pos="1040"/>
          <w:tab w:val="left" w:pos="1440"/>
          <w:tab w:val="left" w:pos="8000"/>
        </w:tabs>
        <w:jc w:val="both"/>
      </w:pPr>
    </w:p>
    <w:p w:rsidR="009A0D72" w:rsidRPr="009A0D72" w:rsidRDefault="009A0D72" w:rsidP="009A0D72">
      <w:pPr>
        <w:widowControl/>
        <w:tabs>
          <w:tab w:val="left" w:pos="1040"/>
          <w:tab w:val="left" w:pos="1440"/>
          <w:tab w:val="left" w:pos="8000"/>
        </w:tabs>
        <w:suppressAutoHyphens/>
        <w:autoSpaceDE/>
        <w:adjustRightInd/>
        <w:jc w:val="center"/>
        <w:textAlignment w:val="baseline"/>
        <w:rPr>
          <w:b/>
          <w:kern w:val="3"/>
          <w:sz w:val="24"/>
          <w:szCs w:val="24"/>
        </w:rPr>
      </w:pPr>
    </w:p>
    <w:p w:rsidR="009A0D72" w:rsidRPr="009A0D72" w:rsidRDefault="009A0D72" w:rsidP="009A0D72">
      <w:pPr>
        <w:widowControl/>
        <w:tabs>
          <w:tab w:val="left" w:pos="1040"/>
          <w:tab w:val="left" w:pos="1440"/>
          <w:tab w:val="left" w:pos="8000"/>
        </w:tabs>
        <w:suppressAutoHyphens/>
        <w:autoSpaceDE/>
        <w:adjustRightInd/>
        <w:jc w:val="center"/>
        <w:textAlignment w:val="baseline"/>
        <w:rPr>
          <w:b/>
          <w:kern w:val="3"/>
          <w:sz w:val="24"/>
          <w:szCs w:val="24"/>
        </w:rPr>
      </w:pPr>
    </w:p>
    <w:p w:rsidR="009A0D72" w:rsidRPr="009A0D72" w:rsidRDefault="009A0D72" w:rsidP="009A0D72">
      <w:pPr>
        <w:widowControl/>
        <w:tabs>
          <w:tab w:val="left" w:pos="1040"/>
          <w:tab w:val="left" w:pos="1440"/>
          <w:tab w:val="left" w:pos="8000"/>
        </w:tabs>
        <w:suppressAutoHyphens/>
        <w:autoSpaceDE/>
        <w:adjustRightInd/>
        <w:jc w:val="center"/>
        <w:textAlignment w:val="baseline"/>
        <w:rPr>
          <w:b/>
          <w:kern w:val="3"/>
          <w:sz w:val="24"/>
          <w:szCs w:val="24"/>
        </w:rPr>
      </w:pPr>
      <w:r w:rsidRPr="009A0D72">
        <w:rPr>
          <w:b/>
          <w:kern w:val="3"/>
          <w:sz w:val="24"/>
          <w:szCs w:val="24"/>
        </w:rPr>
        <w:t>График платежей</w:t>
      </w:r>
    </w:p>
    <w:p w:rsidR="009A0D72" w:rsidRPr="009A0D72" w:rsidRDefault="009A0D72" w:rsidP="009A0D72">
      <w:pPr>
        <w:widowControl/>
        <w:tabs>
          <w:tab w:val="left" w:pos="1040"/>
          <w:tab w:val="left" w:pos="1440"/>
          <w:tab w:val="left" w:pos="8000"/>
        </w:tabs>
        <w:suppressAutoHyphens/>
        <w:autoSpaceDE/>
        <w:adjustRightInd/>
        <w:jc w:val="center"/>
        <w:textAlignment w:val="baseline"/>
        <w:rPr>
          <w:b/>
          <w:kern w:val="3"/>
          <w:sz w:val="24"/>
          <w:szCs w:val="24"/>
        </w:rPr>
      </w:pPr>
    </w:p>
    <w:tbl>
      <w:tblPr>
        <w:tblW w:w="10082" w:type="dxa"/>
        <w:tblInd w:w="55" w:type="dxa"/>
        <w:tblLayout w:type="fixed"/>
        <w:tblCellMar>
          <w:top w:w="55" w:type="dxa"/>
          <w:left w:w="55" w:type="dxa"/>
          <w:bottom w:w="55" w:type="dxa"/>
          <w:right w:w="55" w:type="dxa"/>
        </w:tblCellMar>
        <w:tblLook w:val="0000"/>
      </w:tblPr>
      <w:tblGrid>
        <w:gridCol w:w="1980"/>
        <w:gridCol w:w="4740"/>
        <w:gridCol w:w="3362"/>
      </w:tblGrid>
      <w:tr w:rsidR="009A0D72" w:rsidRPr="009A0D72" w:rsidTr="00C9330D">
        <w:tc>
          <w:tcPr>
            <w:tcW w:w="1980" w:type="dxa"/>
            <w:tcBorders>
              <w:top w:val="single" w:sz="1" w:space="0" w:color="000000"/>
              <w:left w:val="single" w:sz="1" w:space="0" w:color="000000"/>
              <w:bottom w:val="single" w:sz="1" w:space="0" w:color="000000"/>
            </w:tcBorders>
            <w:shd w:val="clear" w:color="auto" w:fill="auto"/>
          </w:tcPr>
          <w:p w:rsidR="009A0D72" w:rsidRPr="009A0D72" w:rsidRDefault="009A0D72" w:rsidP="009A0D72">
            <w:pPr>
              <w:widowControl/>
              <w:suppressLineNumbers/>
              <w:suppressAutoHyphens/>
              <w:autoSpaceDE/>
              <w:autoSpaceDN/>
              <w:adjustRightInd/>
              <w:spacing w:line="100" w:lineRule="atLeast"/>
              <w:jc w:val="center"/>
              <w:rPr>
                <w:rFonts w:eastAsia="Calibri"/>
                <w:b/>
                <w:kern w:val="1"/>
                <w:sz w:val="24"/>
                <w:szCs w:val="24"/>
                <w:lang w:eastAsia="ar-SA"/>
              </w:rPr>
            </w:pPr>
            <w:r w:rsidRPr="009A0D72">
              <w:rPr>
                <w:rFonts w:eastAsia="Calibri"/>
                <w:b/>
                <w:kern w:val="1"/>
                <w:sz w:val="24"/>
                <w:szCs w:val="24"/>
                <w:lang w:eastAsia="ar-SA"/>
              </w:rPr>
              <w:t xml:space="preserve">№ </w:t>
            </w:r>
            <w:proofErr w:type="gramStart"/>
            <w:r w:rsidRPr="009A0D72">
              <w:rPr>
                <w:rFonts w:eastAsia="Calibri"/>
                <w:b/>
                <w:kern w:val="1"/>
                <w:sz w:val="24"/>
                <w:szCs w:val="24"/>
                <w:lang w:eastAsia="ar-SA"/>
              </w:rPr>
              <w:t>п</w:t>
            </w:r>
            <w:proofErr w:type="gramEnd"/>
            <w:r w:rsidRPr="009A0D72">
              <w:rPr>
                <w:rFonts w:eastAsia="Calibri"/>
                <w:b/>
                <w:kern w:val="1"/>
                <w:sz w:val="24"/>
                <w:szCs w:val="24"/>
                <w:lang w:eastAsia="ar-SA"/>
              </w:rPr>
              <w:t>/п</w:t>
            </w:r>
          </w:p>
        </w:tc>
        <w:tc>
          <w:tcPr>
            <w:tcW w:w="4740" w:type="dxa"/>
            <w:tcBorders>
              <w:top w:val="single" w:sz="1" w:space="0" w:color="000000"/>
              <w:left w:val="single" w:sz="1" w:space="0" w:color="000000"/>
              <w:bottom w:val="single" w:sz="1" w:space="0" w:color="000000"/>
            </w:tcBorders>
            <w:shd w:val="clear" w:color="auto" w:fill="auto"/>
          </w:tcPr>
          <w:p w:rsidR="009A0D72" w:rsidRPr="009A0D72" w:rsidRDefault="009A0D72" w:rsidP="009A0D72">
            <w:pPr>
              <w:widowControl/>
              <w:suppressLineNumbers/>
              <w:suppressAutoHyphens/>
              <w:autoSpaceDE/>
              <w:autoSpaceDN/>
              <w:adjustRightInd/>
              <w:spacing w:line="100" w:lineRule="atLeast"/>
              <w:jc w:val="center"/>
              <w:rPr>
                <w:rFonts w:eastAsia="Calibri"/>
                <w:b/>
                <w:kern w:val="1"/>
                <w:sz w:val="24"/>
                <w:szCs w:val="24"/>
                <w:lang w:eastAsia="ar-SA"/>
              </w:rPr>
            </w:pPr>
            <w:r w:rsidRPr="009A0D72">
              <w:rPr>
                <w:rFonts w:eastAsia="Calibri"/>
                <w:b/>
                <w:kern w:val="1"/>
                <w:sz w:val="24"/>
                <w:szCs w:val="24"/>
                <w:lang w:eastAsia="ar-SA"/>
              </w:rPr>
              <w:t>Дата оплаты</w:t>
            </w:r>
          </w:p>
        </w:tc>
        <w:tc>
          <w:tcPr>
            <w:tcW w:w="3362" w:type="dxa"/>
            <w:tcBorders>
              <w:top w:val="single" w:sz="1" w:space="0" w:color="000000"/>
              <w:left w:val="single" w:sz="1" w:space="0" w:color="000000"/>
              <w:bottom w:val="single" w:sz="1" w:space="0" w:color="000000"/>
              <w:right w:val="single" w:sz="1" w:space="0" w:color="000000"/>
            </w:tcBorders>
            <w:shd w:val="clear" w:color="auto" w:fill="auto"/>
          </w:tcPr>
          <w:p w:rsidR="009A0D72" w:rsidRPr="009A0D72" w:rsidRDefault="009A0D72" w:rsidP="009A0D72">
            <w:pPr>
              <w:widowControl/>
              <w:suppressLineNumbers/>
              <w:suppressAutoHyphens/>
              <w:autoSpaceDE/>
              <w:autoSpaceDN/>
              <w:adjustRightInd/>
              <w:spacing w:line="100" w:lineRule="atLeast"/>
              <w:jc w:val="center"/>
              <w:rPr>
                <w:rFonts w:eastAsia="Calibri"/>
                <w:b/>
                <w:kern w:val="1"/>
                <w:sz w:val="24"/>
                <w:szCs w:val="24"/>
                <w:lang w:eastAsia="ar-SA"/>
              </w:rPr>
            </w:pPr>
            <w:r w:rsidRPr="009A0D72">
              <w:rPr>
                <w:rFonts w:eastAsia="Calibri"/>
                <w:b/>
                <w:kern w:val="1"/>
                <w:sz w:val="24"/>
                <w:szCs w:val="24"/>
                <w:lang w:eastAsia="ar-SA"/>
              </w:rPr>
              <w:t>Сумма (рублей)</w:t>
            </w:r>
          </w:p>
          <w:p w:rsidR="009A0D72" w:rsidRPr="009A0D72" w:rsidRDefault="009A0D72" w:rsidP="009A0D72">
            <w:pPr>
              <w:widowControl/>
              <w:suppressLineNumbers/>
              <w:suppressAutoHyphens/>
              <w:autoSpaceDE/>
              <w:autoSpaceDN/>
              <w:adjustRightInd/>
              <w:spacing w:line="100" w:lineRule="atLeast"/>
              <w:jc w:val="center"/>
              <w:rPr>
                <w:rFonts w:eastAsia="Calibri"/>
                <w:b/>
                <w:kern w:val="1"/>
                <w:sz w:val="24"/>
                <w:szCs w:val="24"/>
                <w:lang w:eastAsia="ar-SA"/>
              </w:rPr>
            </w:pPr>
          </w:p>
        </w:tc>
      </w:tr>
      <w:tr w:rsidR="009A0D72" w:rsidRPr="009A0D72" w:rsidTr="00C9330D">
        <w:tc>
          <w:tcPr>
            <w:tcW w:w="1980" w:type="dxa"/>
            <w:tcBorders>
              <w:left w:val="single" w:sz="1" w:space="0" w:color="000000"/>
              <w:bottom w:val="single" w:sz="1" w:space="0" w:color="000000"/>
            </w:tcBorders>
            <w:shd w:val="clear" w:color="auto" w:fill="auto"/>
          </w:tcPr>
          <w:p w:rsidR="009A0D72" w:rsidRPr="009A0D72" w:rsidRDefault="009A0D72" w:rsidP="009A0D72">
            <w:pPr>
              <w:widowControl/>
              <w:numPr>
                <w:ilvl w:val="0"/>
                <w:numId w:val="7"/>
              </w:numPr>
              <w:suppressLineNumbers/>
              <w:suppressAutoHyphens/>
              <w:autoSpaceDE/>
              <w:autoSpaceDN/>
              <w:adjustRightInd/>
              <w:spacing w:line="100" w:lineRule="atLeast"/>
              <w:jc w:val="center"/>
              <w:rPr>
                <w:rFonts w:eastAsia="Calibri"/>
                <w:kern w:val="1"/>
                <w:sz w:val="24"/>
                <w:szCs w:val="24"/>
                <w:lang w:eastAsia="ar-SA"/>
              </w:rPr>
            </w:pPr>
          </w:p>
        </w:tc>
        <w:tc>
          <w:tcPr>
            <w:tcW w:w="4740" w:type="dxa"/>
            <w:tcBorders>
              <w:left w:val="single" w:sz="1" w:space="0" w:color="000000"/>
              <w:bottom w:val="single" w:sz="1" w:space="0" w:color="000000"/>
            </w:tcBorders>
            <w:shd w:val="clear" w:color="auto" w:fill="auto"/>
          </w:tcPr>
          <w:p w:rsidR="009A0D72" w:rsidRPr="009A0D72" w:rsidRDefault="009A0D72" w:rsidP="009A0D72">
            <w:pPr>
              <w:widowControl/>
              <w:suppressLineNumbers/>
              <w:suppressAutoHyphens/>
              <w:autoSpaceDE/>
              <w:autoSpaceDN/>
              <w:adjustRightInd/>
              <w:snapToGrid w:val="0"/>
              <w:spacing w:line="100" w:lineRule="atLeast"/>
              <w:jc w:val="center"/>
              <w:rPr>
                <w:rFonts w:eastAsia="Calibri"/>
                <w:kern w:val="1"/>
                <w:sz w:val="24"/>
                <w:szCs w:val="24"/>
                <w:lang w:eastAsia="ar-SA"/>
              </w:rPr>
            </w:pPr>
            <w:r w:rsidRPr="009A0D72">
              <w:rPr>
                <w:rFonts w:eastAsia="Calibri"/>
                <w:kern w:val="1"/>
                <w:sz w:val="24"/>
                <w:szCs w:val="24"/>
                <w:lang w:eastAsia="ar-SA"/>
              </w:rPr>
              <w:t xml:space="preserve">Сумма ежемесячного платежа в течение 12 (Двенадцати) месяцев не позднее 15 числа каждого месяца </w:t>
            </w:r>
            <w:proofErr w:type="gramStart"/>
            <w:r w:rsidRPr="009A0D72">
              <w:rPr>
                <w:rFonts w:eastAsia="Calibri"/>
                <w:kern w:val="1"/>
                <w:sz w:val="24"/>
                <w:szCs w:val="24"/>
                <w:lang w:eastAsia="ar-SA"/>
              </w:rPr>
              <w:t>с даты подписания</w:t>
            </w:r>
            <w:proofErr w:type="gramEnd"/>
            <w:r w:rsidRPr="009A0D72">
              <w:rPr>
                <w:rFonts w:eastAsia="Calibri"/>
                <w:kern w:val="1"/>
                <w:sz w:val="24"/>
                <w:szCs w:val="24"/>
                <w:lang w:eastAsia="ar-SA"/>
              </w:rPr>
              <w:t xml:space="preserve"> Поставщиком и Покупателем товарной накладной формы (ТОРГ 12).</w:t>
            </w:r>
          </w:p>
        </w:tc>
        <w:tc>
          <w:tcPr>
            <w:tcW w:w="3362" w:type="dxa"/>
            <w:tcBorders>
              <w:left w:val="single" w:sz="1" w:space="0" w:color="000000"/>
              <w:bottom w:val="single" w:sz="1" w:space="0" w:color="000000"/>
              <w:right w:val="single" w:sz="1" w:space="0" w:color="000000"/>
            </w:tcBorders>
            <w:shd w:val="clear" w:color="auto" w:fill="auto"/>
          </w:tcPr>
          <w:p w:rsidR="009A0D72" w:rsidRPr="009A0D72" w:rsidRDefault="009A0D72" w:rsidP="009A0D72">
            <w:pPr>
              <w:widowControl/>
              <w:suppressLineNumbers/>
              <w:suppressAutoHyphens/>
              <w:autoSpaceDE/>
              <w:autoSpaceDN/>
              <w:adjustRightInd/>
              <w:spacing w:line="100" w:lineRule="atLeast"/>
              <w:jc w:val="center"/>
              <w:rPr>
                <w:rFonts w:eastAsia="Calibri"/>
                <w:kern w:val="1"/>
                <w:sz w:val="24"/>
                <w:szCs w:val="24"/>
                <w:lang w:eastAsia="ar-SA"/>
              </w:rPr>
            </w:pPr>
          </w:p>
        </w:tc>
      </w:tr>
      <w:tr w:rsidR="009A0D72" w:rsidRPr="009A0D72" w:rsidTr="00C9330D">
        <w:tc>
          <w:tcPr>
            <w:tcW w:w="1980" w:type="dxa"/>
            <w:tcBorders>
              <w:left w:val="single" w:sz="1" w:space="0" w:color="000000"/>
              <w:bottom w:val="single" w:sz="1" w:space="0" w:color="000000"/>
            </w:tcBorders>
            <w:shd w:val="clear" w:color="auto" w:fill="auto"/>
          </w:tcPr>
          <w:p w:rsidR="009A0D72" w:rsidRPr="009A0D72" w:rsidRDefault="009A0D72" w:rsidP="009A0D72">
            <w:pPr>
              <w:widowControl/>
              <w:suppressLineNumbers/>
              <w:suppressAutoHyphens/>
              <w:autoSpaceDE/>
              <w:autoSpaceDN/>
              <w:adjustRightInd/>
              <w:spacing w:line="100" w:lineRule="atLeast"/>
              <w:jc w:val="center"/>
              <w:rPr>
                <w:rFonts w:eastAsia="Calibri"/>
                <w:kern w:val="1"/>
                <w:sz w:val="24"/>
                <w:szCs w:val="24"/>
                <w:lang w:eastAsia="ar-SA"/>
              </w:rPr>
            </w:pPr>
            <w:r w:rsidRPr="009A0D72">
              <w:rPr>
                <w:rFonts w:eastAsia="Calibri"/>
                <w:kern w:val="1"/>
                <w:sz w:val="24"/>
                <w:szCs w:val="24"/>
                <w:lang w:eastAsia="ar-SA"/>
              </w:rPr>
              <w:t>ИТОГО</w:t>
            </w:r>
          </w:p>
          <w:p w:rsidR="009A0D72" w:rsidRPr="009A0D72" w:rsidRDefault="009A0D72" w:rsidP="009A0D72">
            <w:pPr>
              <w:widowControl/>
              <w:suppressLineNumbers/>
              <w:suppressAutoHyphens/>
              <w:autoSpaceDE/>
              <w:autoSpaceDN/>
              <w:adjustRightInd/>
              <w:spacing w:line="100" w:lineRule="atLeast"/>
              <w:jc w:val="center"/>
              <w:rPr>
                <w:rFonts w:eastAsia="Calibri"/>
                <w:kern w:val="1"/>
                <w:sz w:val="24"/>
                <w:szCs w:val="24"/>
                <w:lang w:eastAsia="ar-SA"/>
              </w:rPr>
            </w:pPr>
            <w:r w:rsidRPr="009A0D72">
              <w:rPr>
                <w:rFonts w:eastAsia="Calibri"/>
                <w:kern w:val="1"/>
                <w:sz w:val="24"/>
                <w:szCs w:val="24"/>
                <w:lang w:eastAsia="ar-SA"/>
              </w:rPr>
              <w:t>(сумма, рублей)</w:t>
            </w:r>
          </w:p>
        </w:tc>
        <w:tc>
          <w:tcPr>
            <w:tcW w:w="4740" w:type="dxa"/>
            <w:tcBorders>
              <w:left w:val="single" w:sz="1" w:space="0" w:color="000000"/>
              <w:bottom w:val="single" w:sz="1" w:space="0" w:color="000000"/>
            </w:tcBorders>
            <w:shd w:val="clear" w:color="auto" w:fill="auto"/>
          </w:tcPr>
          <w:p w:rsidR="009A0D72" w:rsidRPr="009A0D72" w:rsidRDefault="009A0D72" w:rsidP="009A0D72">
            <w:pPr>
              <w:widowControl/>
              <w:suppressLineNumbers/>
              <w:suppressAutoHyphens/>
              <w:autoSpaceDE/>
              <w:autoSpaceDN/>
              <w:adjustRightInd/>
              <w:snapToGrid w:val="0"/>
              <w:spacing w:line="100" w:lineRule="atLeast"/>
              <w:jc w:val="center"/>
              <w:rPr>
                <w:rFonts w:eastAsia="Calibri"/>
                <w:kern w:val="1"/>
                <w:sz w:val="24"/>
                <w:szCs w:val="24"/>
                <w:lang w:eastAsia="ar-SA"/>
              </w:rPr>
            </w:pPr>
          </w:p>
        </w:tc>
        <w:tc>
          <w:tcPr>
            <w:tcW w:w="3362" w:type="dxa"/>
            <w:tcBorders>
              <w:left w:val="single" w:sz="1" w:space="0" w:color="000000"/>
              <w:bottom w:val="single" w:sz="1" w:space="0" w:color="000000"/>
              <w:right w:val="single" w:sz="1" w:space="0" w:color="000000"/>
            </w:tcBorders>
            <w:shd w:val="clear" w:color="auto" w:fill="auto"/>
          </w:tcPr>
          <w:p w:rsidR="009A0D72" w:rsidRPr="009A0D72" w:rsidRDefault="009A0D72" w:rsidP="009A0D72">
            <w:pPr>
              <w:widowControl/>
              <w:suppressLineNumbers/>
              <w:suppressAutoHyphens/>
              <w:autoSpaceDE/>
              <w:autoSpaceDN/>
              <w:adjustRightInd/>
              <w:spacing w:line="100" w:lineRule="atLeast"/>
              <w:jc w:val="center"/>
              <w:rPr>
                <w:rFonts w:eastAsia="Calibri"/>
                <w:kern w:val="1"/>
                <w:sz w:val="24"/>
                <w:szCs w:val="24"/>
                <w:lang w:eastAsia="ar-SA"/>
              </w:rPr>
            </w:pPr>
          </w:p>
        </w:tc>
      </w:tr>
    </w:tbl>
    <w:p w:rsidR="009A0D72" w:rsidRPr="009A0D72" w:rsidRDefault="009A0D72" w:rsidP="009A0D72">
      <w:pPr>
        <w:widowControl/>
        <w:tabs>
          <w:tab w:val="left" w:pos="6210"/>
        </w:tabs>
        <w:autoSpaceDE/>
        <w:autoSpaceDN/>
        <w:adjustRightInd/>
        <w:rPr>
          <w:sz w:val="23"/>
          <w:szCs w:val="23"/>
        </w:rPr>
      </w:pPr>
    </w:p>
    <w:tbl>
      <w:tblPr>
        <w:tblpPr w:leftFromText="180" w:rightFromText="180" w:vertAnchor="text" w:horzAnchor="margin" w:tblpY="140"/>
        <w:tblW w:w="10128" w:type="dxa"/>
        <w:tblLayout w:type="fixed"/>
        <w:tblLook w:val="0000"/>
      </w:tblPr>
      <w:tblGrid>
        <w:gridCol w:w="4935"/>
        <w:gridCol w:w="5193"/>
      </w:tblGrid>
      <w:tr w:rsidR="009A0D72" w:rsidRPr="009A0D72" w:rsidTr="00C9330D">
        <w:trPr>
          <w:trHeight w:val="2063"/>
        </w:trPr>
        <w:tc>
          <w:tcPr>
            <w:tcW w:w="4935" w:type="dxa"/>
            <w:shd w:val="clear" w:color="auto" w:fill="auto"/>
          </w:tcPr>
          <w:p w:rsidR="009A0D72" w:rsidRPr="009A0D72" w:rsidRDefault="009A0D72" w:rsidP="009A0D72">
            <w:pPr>
              <w:widowControl/>
              <w:autoSpaceDE/>
              <w:autoSpaceDN/>
              <w:adjustRightInd/>
              <w:snapToGrid w:val="0"/>
              <w:rPr>
                <w:b/>
                <w:sz w:val="22"/>
                <w:szCs w:val="22"/>
              </w:rPr>
            </w:pPr>
            <w:r w:rsidRPr="009A0D72">
              <w:rPr>
                <w:b/>
                <w:sz w:val="22"/>
                <w:szCs w:val="22"/>
              </w:rPr>
              <w:t>Директор</w:t>
            </w:r>
          </w:p>
          <w:p w:rsidR="009A0D72" w:rsidRPr="009A0D72" w:rsidRDefault="009A0D72" w:rsidP="009A0D72">
            <w:pPr>
              <w:widowControl/>
              <w:autoSpaceDE/>
              <w:autoSpaceDN/>
              <w:adjustRightInd/>
              <w:rPr>
                <w:b/>
                <w:sz w:val="22"/>
                <w:szCs w:val="22"/>
              </w:rPr>
            </w:pPr>
            <w:r w:rsidRPr="009A0D72">
              <w:rPr>
                <w:b/>
                <w:sz w:val="22"/>
                <w:szCs w:val="22"/>
              </w:rPr>
              <w:t>НУЗ «Дорожная клиническая больница им. Н.А. Семашко на ст. Люблино ОАО «РЖД»</w:t>
            </w:r>
          </w:p>
          <w:p w:rsidR="009A0D72" w:rsidRPr="009A0D72" w:rsidRDefault="009A0D72" w:rsidP="009A0D72">
            <w:pPr>
              <w:widowControl/>
              <w:autoSpaceDE/>
              <w:autoSpaceDN/>
              <w:adjustRightInd/>
              <w:rPr>
                <w:b/>
                <w:sz w:val="22"/>
                <w:szCs w:val="22"/>
              </w:rPr>
            </w:pPr>
          </w:p>
          <w:p w:rsidR="009A0D72" w:rsidRPr="009A0D72" w:rsidRDefault="009A0D72" w:rsidP="009A0D72">
            <w:pPr>
              <w:widowControl/>
              <w:autoSpaceDE/>
              <w:autoSpaceDN/>
              <w:adjustRightInd/>
              <w:rPr>
                <w:b/>
                <w:sz w:val="22"/>
                <w:szCs w:val="22"/>
              </w:rPr>
            </w:pPr>
          </w:p>
          <w:p w:rsidR="009A0D72" w:rsidRPr="009A0D72" w:rsidRDefault="009A0D72" w:rsidP="009A0D72">
            <w:pPr>
              <w:widowControl/>
              <w:autoSpaceDE/>
              <w:autoSpaceDN/>
              <w:adjustRightInd/>
              <w:jc w:val="both"/>
              <w:rPr>
                <w:b/>
                <w:sz w:val="22"/>
                <w:szCs w:val="22"/>
              </w:rPr>
            </w:pPr>
            <w:r w:rsidRPr="009A0D72">
              <w:rPr>
                <w:sz w:val="22"/>
                <w:szCs w:val="22"/>
              </w:rPr>
              <w:t>___________ /</w:t>
            </w:r>
            <w:r w:rsidRPr="009A0D72">
              <w:rPr>
                <w:b/>
                <w:sz w:val="22"/>
                <w:szCs w:val="22"/>
              </w:rPr>
              <w:t xml:space="preserve"> А.М. </w:t>
            </w:r>
            <w:proofErr w:type="spellStart"/>
            <w:r w:rsidRPr="009A0D72">
              <w:rPr>
                <w:b/>
                <w:sz w:val="22"/>
                <w:szCs w:val="22"/>
              </w:rPr>
              <w:t>Явися</w:t>
            </w:r>
            <w:proofErr w:type="spellEnd"/>
            <w:r w:rsidRPr="009A0D72">
              <w:rPr>
                <w:b/>
                <w:sz w:val="22"/>
                <w:szCs w:val="22"/>
              </w:rPr>
              <w:t xml:space="preserve"> /</w:t>
            </w:r>
          </w:p>
        </w:tc>
        <w:tc>
          <w:tcPr>
            <w:tcW w:w="5193" w:type="dxa"/>
            <w:shd w:val="clear" w:color="auto" w:fill="auto"/>
          </w:tcPr>
          <w:p w:rsidR="009A0D72" w:rsidRPr="009A0D72" w:rsidRDefault="009A0D72" w:rsidP="009A0D72">
            <w:pPr>
              <w:widowControl/>
              <w:autoSpaceDE/>
              <w:autoSpaceDN/>
              <w:adjustRightInd/>
              <w:rPr>
                <w:b/>
                <w:sz w:val="22"/>
                <w:szCs w:val="22"/>
              </w:rPr>
            </w:pPr>
            <w:r w:rsidRPr="009A0D72">
              <w:rPr>
                <w:b/>
                <w:sz w:val="22"/>
                <w:szCs w:val="22"/>
              </w:rPr>
              <w:t>Поставщик:</w:t>
            </w:r>
          </w:p>
          <w:p w:rsidR="009A0D72" w:rsidRPr="009A0D72" w:rsidRDefault="009A0D72" w:rsidP="009A0D72">
            <w:pPr>
              <w:widowControl/>
              <w:autoSpaceDE/>
              <w:autoSpaceDN/>
              <w:adjustRightInd/>
              <w:rPr>
                <w:b/>
                <w:sz w:val="22"/>
                <w:szCs w:val="22"/>
              </w:rPr>
            </w:pPr>
          </w:p>
          <w:p w:rsidR="009A0D72" w:rsidRPr="009A0D72" w:rsidRDefault="009A0D72" w:rsidP="009A0D72">
            <w:pPr>
              <w:widowControl/>
              <w:autoSpaceDE/>
              <w:autoSpaceDN/>
              <w:adjustRightInd/>
              <w:rPr>
                <w:b/>
                <w:sz w:val="22"/>
                <w:szCs w:val="22"/>
              </w:rPr>
            </w:pPr>
          </w:p>
          <w:p w:rsidR="009A0D72" w:rsidRPr="009A0D72" w:rsidRDefault="009A0D72" w:rsidP="009A0D72">
            <w:pPr>
              <w:widowControl/>
              <w:autoSpaceDE/>
              <w:autoSpaceDN/>
              <w:adjustRightInd/>
              <w:rPr>
                <w:b/>
                <w:sz w:val="22"/>
                <w:szCs w:val="22"/>
              </w:rPr>
            </w:pPr>
          </w:p>
          <w:p w:rsidR="009A0D72" w:rsidRPr="009A0D72" w:rsidRDefault="009A0D72" w:rsidP="009A0D72">
            <w:pPr>
              <w:widowControl/>
              <w:autoSpaceDE/>
              <w:autoSpaceDN/>
              <w:adjustRightInd/>
              <w:rPr>
                <w:b/>
                <w:sz w:val="22"/>
                <w:szCs w:val="22"/>
              </w:rPr>
            </w:pPr>
            <w:r w:rsidRPr="009A0D72">
              <w:rPr>
                <w:b/>
                <w:sz w:val="22"/>
                <w:szCs w:val="22"/>
              </w:rPr>
              <w:t>___________/_______/</w:t>
            </w:r>
          </w:p>
          <w:p w:rsidR="009A0D72" w:rsidRPr="009A0D72" w:rsidRDefault="009A0D72" w:rsidP="009A0D72">
            <w:pPr>
              <w:widowControl/>
              <w:autoSpaceDE/>
              <w:autoSpaceDN/>
              <w:adjustRightInd/>
              <w:rPr>
                <w:b/>
                <w:sz w:val="22"/>
                <w:szCs w:val="22"/>
              </w:rPr>
            </w:pPr>
          </w:p>
        </w:tc>
      </w:tr>
    </w:tbl>
    <w:p w:rsidR="009A0D72" w:rsidRDefault="009A0D72"/>
    <w:sectPr w:rsidR="009A0D72"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D1" w:rsidRDefault="004B3FD1" w:rsidP="00FF457B">
      <w:r>
        <w:separator/>
      </w:r>
    </w:p>
  </w:endnote>
  <w:endnote w:type="continuationSeparator" w:id="1">
    <w:p w:rsidR="004B3FD1" w:rsidRDefault="004B3FD1"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2028FC" w:rsidRDefault="00C45160">
        <w:pPr>
          <w:pStyle w:val="af7"/>
          <w:jc w:val="center"/>
        </w:pPr>
        <w:r>
          <w:fldChar w:fldCharType="begin"/>
        </w:r>
        <w:r w:rsidR="00051756">
          <w:instrText xml:space="preserve"> PAGE   \* MERGEFORMAT </w:instrText>
        </w:r>
        <w:r>
          <w:fldChar w:fldCharType="separate"/>
        </w:r>
        <w:r w:rsidR="00F01D5C">
          <w:rPr>
            <w:noProof/>
          </w:rPr>
          <w:t>1</w:t>
        </w:r>
        <w:r>
          <w:rPr>
            <w:noProof/>
          </w:rPr>
          <w:fldChar w:fldCharType="end"/>
        </w:r>
      </w:p>
    </w:sdtContent>
  </w:sdt>
  <w:p w:rsidR="002028FC" w:rsidRDefault="002028F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D1" w:rsidRDefault="004B3FD1" w:rsidP="00FF457B">
      <w:r>
        <w:separator/>
      </w:r>
    </w:p>
  </w:footnote>
  <w:footnote w:type="continuationSeparator" w:id="1">
    <w:p w:rsidR="004B3FD1" w:rsidRDefault="004B3FD1"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9B3"/>
    <w:multiLevelType w:val="hybridMultilevel"/>
    <w:tmpl w:val="B8844764"/>
    <w:lvl w:ilvl="0" w:tplc="44106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4C21"/>
    <w:rsid w:val="00050B4E"/>
    <w:rsid w:val="00051756"/>
    <w:rsid w:val="0007296A"/>
    <w:rsid w:val="00081FF2"/>
    <w:rsid w:val="000826EB"/>
    <w:rsid w:val="000A67F7"/>
    <w:rsid w:val="000D03CF"/>
    <w:rsid w:val="000E7CBE"/>
    <w:rsid w:val="000F326D"/>
    <w:rsid w:val="0011533A"/>
    <w:rsid w:val="00126F03"/>
    <w:rsid w:val="00135223"/>
    <w:rsid w:val="001D2CDF"/>
    <w:rsid w:val="001D611D"/>
    <w:rsid w:val="001E7883"/>
    <w:rsid w:val="002028FC"/>
    <w:rsid w:val="00206E0F"/>
    <w:rsid w:val="00245A69"/>
    <w:rsid w:val="00263EE1"/>
    <w:rsid w:val="002656CB"/>
    <w:rsid w:val="00277703"/>
    <w:rsid w:val="0027798D"/>
    <w:rsid w:val="002A30EE"/>
    <w:rsid w:val="002D4995"/>
    <w:rsid w:val="002D73EF"/>
    <w:rsid w:val="00307D88"/>
    <w:rsid w:val="003531B1"/>
    <w:rsid w:val="00362A16"/>
    <w:rsid w:val="003C4245"/>
    <w:rsid w:val="003D1297"/>
    <w:rsid w:val="003E07A9"/>
    <w:rsid w:val="00406ED6"/>
    <w:rsid w:val="00423B56"/>
    <w:rsid w:val="00461D58"/>
    <w:rsid w:val="00464607"/>
    <w:rsid w:val="004826CA"/>
    <w:rsid w:val="00490EB9"/>
    <w:rsid w:val="004B3912"/>
    <w:rsid w:val="004B3FD1"/>
    <w:rsid w:val="005356B6"/>
    <w:rsid w:val="00541D4C"/>
    <w:rsid w:val="00564BF8"/>
    <w:rsid w:val="005A379D"/>
    <w:rsid w:val="005B5978"/>
    <w:rsid w:val="005C72BE"/>
    <w:rsid w:val="005D61EF"/>
    <w:rsid w:val="00601506"/>
    <w:rsid w:val="00606C0D"/>
    <w:rsid w:val="006075F1"/>
    <w:rsid w:val="00614412"/>
    <w:rsid w:val="0063542A"/>
    <w:rsid w:val="00652927"/>
    <w:rsid w:val="0066729F"/>
    <w:rsid w:val="0069663D"/>
    <w:rsid w:val="006B1075"/>
    <w:rsid w:val="006D784B"/>
    <w:rsid w:val="006E6466"/>
    <w:rsid w:val="006F0F00"/>
    <w:rsid w:val="00703DA2"/>
    <w:rsid w:val="0074249A"/>
    <w:rsid w:val="00790892"/>
    <w:rsid w:val="00791BC7"/>
    <w:rsid w:val="007964A2"/>
    <w:rsid w:val="007B5C52"/>
    <w:rsid w:val="007D4F93"/>
    <w:rsid w:val="007F1FD7"/>
    <w:rsid w:val="0081392E"/>
    <w:rsid w:val="00814448"/>
    <w:rsid w:val="00842144"/>
    <w:rsid w:val="00862126"/>
    <w:rsid w:val="00873CFA"/>
    <w:rsid w:val="008851B0"/>
    <w:rsid w:val="008C29E8"/>
    <w:rsid w:val="008C7EDE"/>
    <w:rsid w:val="008E1C11"/>
    <w:rsid w:val="008E7D49"/>
    <w:rsid w:val="0090163B"/>
    <w:rsid w:val="0091427A"/>
    <w:rsid w:val="00960EA7"/>
    <w:rsid w:val="00965BCF"/>
    <w:rsid w:val="0098682D"/>
    <w:rsid w:val="009A0D72"/>
    <w:rsid w:val="009E464C"/>
    <w:rsid w:val="009F59A8"/>
    <w:rsid w:val="00A22EA9"/>
    <w:rsid w:val="00A4213A"/>
    <w:rsid w:val="00A42341"/>
    <w:rsid w:val="00A57825"/>
    <w:rsid w:val="00A859B6"/>
    <w:rsid w:val="00A93F7C"/>
    <w:rsid w:val="00AB10D4"/>
    <w:rsid w:val="00B93747"/>
    <w:rsid w:val="00B96C23"/>
    <w:rsid w:val="00BC1BE4"/>
    <w:rsid w:val="00BD262B"/>
    <w:rsid w:val="00BF7548"/>
    <w:rsid w:val="00C0031A"/>
    <w:rsid w:val="00C24CBB"/>
    <w:rsid w:val="00C45160"/>
    <w:rsid w:val="00C5082D"/>
    <w:rsid w:val="00C65631"/>
    <w:rsid w:val="00CE1DF3"/>
    <w:rsid w:val="00D07BA8"/>
    <w:rsid w:val="00D15A88"/>
    <w:rsid w:val="00D30E6B"/>
    <w:rsid w:val="00D3618B"/>
    <w:rsid w:val="00D8214C"/>
    <w:rsid w:val="00D876D5"/>
    <w:rsid w:val="00DC1074"/>
    <w:rsid w:val="00DD5433"/>
    <w:rsid w:val="00DF08D4"/>
    <w:rsid w:val="00DF6CAF"/>
    <w:rsid w:val="00E35638"/>
    <w:rsid w:val="00E639AD"/>
    <w:rsid w:val="00ED3D69"/>
    <w:rsid w:val="00F01D5C"/>
    <w:rsid w:val="00F01FCD"/>
    <w:rsid w:val="00F02F51"/>
    <w:rsid w:val="00F13C69"/>
    <w:rsid w:val="00F254CE"/>
    <w:rsid w:val="00F27F1E"/>
    <w:rsid w:val="00F50711"/>
    <w:rsid w:val="00F7248C"/>
    <w:rsid w:val="00FA16B8"/>
    <w:rsid w:val="00FA18A1"/>
    <w:rsid w:val="00FA3A45"/>
    <w:rsid w:val="00FA49F0"/>
    <w:rsid w:val="00FA63A0"/>
    <w:rsid w:val="00FD1DC6"/>
    <w:rsid w:val="00FD5E86"/>
    <w:rsid w:val="00FF420B"/>
    <w:rsid w:val="00FF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0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506"/>
    <w:rPr>
      <w:rFonts w:ascii="Times New Roman" w:hAnsi="Times New Roman" w:cs="Times New Roman" w:hint="default"/>
      <w:color w:val="0000FF"/>
      <w:u w:val="single"/>
    </w:rPr>
  </w:style>
  <w:style w:type="character" w:styleId="a4">
    <w:name w:val="FollowedHyperlink"/>
    <w:basedOn w:val="a0"/>
    <w:uiPriority w:val="99"/>
    <w:semiHidden/>
    <w:unhideWhenUsed/>
    <w:rsid w:val="00601506"/>
    <w:rPr>
      <w:color w:val="800080" w:themeColor="followedHyperlink"/>
      <w:u w:val="single"/>
    </w:rPr>
  </w:style>
  <w:style w:type="paragraph" w:styleId="a5">
    <w:name w:val="annotation text"/>
    <w:basedOn w:val="a"/>
    <w:link w:val="a6"/>
    <w:uiPriority w:val="99"/>
    <w:semiHidden/>
    <w:unhideWhenUsed/>
    <w:rsid w:val="00601506"/>
  </w:style>
  <w:style w:type="character" w:customStyle="1" w:styleId="a6">
    <w:name w:val="Текст примечания Знак"/>
    <w:basedOn w:val="a0"/>
    <w:link w:val="a5"/>
    <w:uiPriority w:val="99"/>
    <w:semiHidden/>
    <w:locked/>
    <w:rsid w:val="00601506"/>
    <w:rPr>
      <w:rFonts w:ascii="Times New Roman" w:hAnsi="Times New Roman" w:cs="Times New Roman" w:hint="default"/>
      <w:sz w:val="20"/>
      <w:szCs w:val="20"/>
    </w:rPr>
  </w:style>
  <w:style w:type="paragraph" w:styleId="a7">
    <w:name w:val="header"/>
    <w:basedOn w:val="a"/>
    <w:link w:val="a8"/>
    <w:uiPriority w:val="99"/>
    <w:unhideWhenUsed/>
    <w:rsid w:val="00601506"/>
    <w:pPr>
      <w:tabs>
        <w:tab w:val="center" w:pos="4677"/>
        <w:tab w:val="right" w:pos="9355"/>
      </w:tabs>
    </w:pPr>
  </w:style>
  <w:style w:type="character" w:customStyle="1" w:styleId="a8">
    <w:name w:val="Верхний колонтитул Знак"/>
    <w:basedOn w:val="a0"/>
    <w:link w:val="a7"/>
    <w:uiPriority w:val="99"/>
    <w:locked/>
    <w:rsid w:val="00601506"/>
    <w:rPr>
      <w:rFonts w:ascii="Times New Roman" w:hAnsi="Times New Roman" w:cs="Times New Roman" w:hint="default"/>
      <w:sz w:val="20"/>
      <w:szCs w:val="20"/>
      <w:lang w:eastAsia="ru-RU"/>
    </w:rPr>
  </w:style>
  <w:style w:type="paragraph" w:styleId="a9">
    <w:name w:val="Body Text"/>
    <w:basedOn w:val="a"/>
    <w:link w:val="aa"/>
    <w:uiPriority w:val="99"/>
    <w:unhideWhenUsed/>
    <w:rsid w:val="00601506"/>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601506"/>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601506"/>
    <w:rPr>
      <w:b/>
      <w:bCs/>
    </w:rPr>
  </w:style>
  <w:style w:type="character" w:customStyle="1" w:styleId="ac">
    <w:name w:val="Тема примечания Знак"/>
    <w:basedOn w:val="a6"/>
    <w:link w:val="ab"/>
    <w:uiPriority w:val="99"/>
    <w:semiHidden/>
    <w:locked/>
    <w:rsid w:val="00601506"/>
    <w:rPr>
      <w:rFonts w:ascii="Times New Roman" w:hAnsi="Times New Roman" w:cs="Times New Roman" w:hint="default"/>
      <w:b/>
      <w:bCs/>
      <w:sz w:val="20"/>
      <w:szCs w:val="20"/>
    </w:rPr>
  </w:style>
  <w:style w:type="paragraph" w:styleId="ad">
    <w:name w:val="Balloon Text"/>
    <w:basedOn w:val="a"/>
    <w:link w:val="ae"/>
    <w:uiPriority w:val="99"/>
    <w:semiHidden/>
    <w:unhideWhenUsed/>
    <w:rsid w:val="00601506"/>
    <w:rPr>
      <w:rFonts w:ascii="Tahoma" w:hAnsi="Tahoma" w:cs="Tahoma"/>
      <w:sz w:val="16"/>
      <w:szCs w:val="16"/>
    </w:rPr>
  </w:style>
  <w:style w:type="character" w:customStyle="1" w:styleId="ae">
    <w:name w:val="Текст выноски Знак"/>
    <w:basedOn w:val="a0"/>
    <w:link w:val="ad"/>
    <w:uiPriority w:val="99"/>
    <w:semiHidden/>
    <w:locked/>
    <w:rsid w:val="00601506"/>
    <w:rPr>
      <w:rFonts w:ascii="Times New Roman" w:hAnsi="Times New Roman" w:cs="Times New Roman" w:hint="default"/>
      <w:sz w:val="2"/>
    </w:rPr>
  </w:style>
  <w:style w:type="character" w:customStyle="1" w:styleId="af">
    <w:name w:val="Без интервала Знак"/>
    <w:basedOn w:val="a0"/>
    <w:link w:val="af0"/>
    <w:uiPriority w:val="99"/>
    <w:locked/>
    <w:rsid w:val="00601506"/>
    <w:rPr>
      <w:rFonts w:ascii="Calibri" w:hAnsi="Calibri" w:cs="Calibri" w:hint="default"/>
      <w:lang w:val="en-US"/>
    </w:rPr>
  </w:style>
  <w:style w:type="paragraph" w:styleId="af0">
    <w:name w:val="No Spacing"/>
    <w:basedOn w:val="a"/>
    <w:link w:val="af"/>
    <w:uiPriority w:val="99"/>
    <w:qFormat/>
    <w:rsid w:val="00601506"/>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601506"/>
    <w:rPr>
      <w:rFonts w:ascii="Arial" w:hAnsi="Arial" w:cs="Arial" w:hint="default"/>
      <w:sz w:val="20"/>
      <w:szCs w:val="20"/>
      <w:lang w:eastAsia="ru-RU"/>
    </w:rPr>
  </w:style>
  <w:style w:type="paragraph" w:customStyle="1" w:styleId="ConsNormal0">
    <w:name w:val="ConsNormal"/>
    <w:basedOn w:val="a"/>
    <w:link w:val="ConsNormal"/>
    <w:qFormat/>
    <w:rsid w:val="00601506"/>
    <w:pPr>
      <w:widowControl/>
      <w:autoSpaceDE/>
      <w:autoSpaceDN/>
      <w:adjustRightInd/>
      <w:snapToGrid w:val="0"/>
      <w:ind w:firstLine="720"/>
    </w:pPr>
    <w:rPr>
      <w:rFonts w:ascii="Arial" w:eastAsia="Calibri" w:hAnsi="Arial" w:cs="Arial"/>
    </w:rPr>
  </w:style>
  <w:style w:type="paragraph" w:customStyle="1" w:styleId="af1">
    <w:name w:val="áû÷íûé"/>
    <w:rsid w:val="00601506"/>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601506"/>
    <w:pPr>
      <w:widowControl w:val="0"/>
      <w:jc w:val="right"/>
    </w:pPr>
    <w:rPr>
      <w:rFonts w:ascii="Courier New" w:eastAsia="Times New Roman" w:hAnsi="Courier New" w:cs="Courier New"/>
    </w:rPr>
  </w:style>
  <w:style w:type="paragraph" w:customStyle="1" w:styleId="Standard">
    <w:name w:val="Standard"/>
    <w:rsid w:val="00601506"/>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601506"/>
    <w:pPr>
      <w:spacing w:after="120"/>
    </w:pPr>
  </w:style>
  <w:style w:type="paragraph" w:customStyle="1" w:styleId="Textbodyindent">
    <w:name w:val="Text body indent"/>
    <w:basedOn w:val="Standard"/>
    <w:uiPriority w:val="99"/>
    <w:rsid w:val="00601506"/>
    <w:pPr>
      <w:spacing w:after="200"/>
      <w:ind w:left="283" w:firstLine="720"/>
    </w:pPr>
    <w:rPr>
      <w:rFonts w:ascii="Calibri" w:hAnsi="Calibri"/>
      <w:sz w:val="28"/>
      <w:szCs w:val="22"/>
    </w:rPr>
  </w:style>
  <w:style w:type="paragraph" w:customStyle="1" w:styleId="ConsTitle">
    <w:name w:val="ConsTitle"/>
    <w:uiPriority w:val="99"/>
    <w:rsid w:val="00601506"/>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601506"/>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601506"/>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601506"/>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601506"/>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601506"/>
    <w:rPr>
      <w:rFonts w:ascii="Times New Roman" w:hAnsi="Times New Roman" w:cs="Times New Roman" w:hint="default"/>
      <w:sz w:val="16"/>
      <w:szCs w:val="16"/>
    </w:rPr>
  </w:style>
  <w:style w:type="character" w:customStyle="1" w:styleId="4">
    <w:name w:val="Основной текст (4) + Не курсив"/>
    <w:uiPriority w:val="99"/>
    <w:rsid w:val="00601506"/>
    <w:rPr>
      <w:i/>
      <w:iCs w:val="0"/>
      <w:sz w:val="27"/>
      <w:shd w:val="clear" w:color="auto" w:fill="FFFFFF"/>
    </w:rPr>
  </w:style>
  <w:style w:type="character" w:customStyle="1" w:styleId="af4">
    <w:name w:val="Основной текст + Курсив"/>
    <w:basedOn w:val="af2"/>
    <w:rsid w:val="00601506"/>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601506"/>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med@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mashk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lme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4272</Words>
  <Characters>30882</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17</cp:revision>
  <dcterms:created xsi:type="dcterms:W3CDTF">2020-04-09T15:16:00Z</dcterms:created>
  <dcterms:modified xsi:type="dcterms:W3CDTF">2020-08-07T12:55:00Z</dcterms:modified>
</cp:coreProperties>
</file>